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96FC76D">
      <w:pPr>
        <w:spacing w:line="360" w:lineRule="auto"/>
        <w:ind w:firstLine="420" w:firstLineChars="200"/>
        <w:rPr>
          <w:rFonts w:hint="eastAsia"/>
        </w:rPr>
      </w:pPr>
      <w:r>
        <w:rPr>
          <w:rFonts w:hint="eastAsia"/>
        </w:rPr>
        <w:t>摘要：</w:t>
      </w:r>
      <w:r>
        <w:rPr>
          <w:rFonts w:hint="eastAsia"/>
        </w:rPr>
        <w:t>议题式教学是初中道德与法治培养学生核心素养的主要教学方法。本文以初中道德与法治同课再构为研究对象，在多课例迭代实践中从议题研制、情境任务、探究链条、教研评价四个方面开展优化工作，建构起以素养为导向的同课再构路径。分层议题、情境任务、探究链条、共同体闭环的评价可以促进学生的思维发展，所以议题式教学同课异构可以很好地落实学科核心素养。</w:t>
      </w:r>
    </w:p>
    <w:p w14:paraId="6CE2297F">
      <w:pPr>
        <w:spacing w:line="360" w:lineRule="auto"/>
        <w:ind w:firstLine="420" w:firstLineChars="200"/>
        <w:rPr>
          <w:rFonts w:hint="eastAsia"/>
        </w:rPr>
      </w:pPr>
      <w:bookmarkStart w:id="0" w:name="_GoBack"/>
      <w:bookmarkEnd w:id="0"/>
      <w:r>
        <w:rPr>
          <w:rFonts w:hint="eastAsia"/>
          <w:lang w:val="en-US" w:eastAsia="zh-CN"/>
        </w:rPr>
        <w:t>引言新课</w:t>
      </w:r>
      <w:r>
        <w:rPr>
          <w:rFonts w:hint="eastAsia"/>
        </w:rPr>
        <w:t>标要求道德与法治课通过议题式教学来落实核心素养的培养。当前议题式课堂实践当中，议题梯度设计欠缺、情境契合度不高、学生思辨性不足的现象比较普遍，同课重构是课例打磨的方式之一，它的优化逻辑也需要系统的梳理。以课堂迭代实践为基础，根据学生实际情况随时做出调整，依靠教研共同体不断对评价机制加以完善，最终可以形成可行的教学优化方案，使价值观的引领和学生思维发展在课堂里深度地融合起来。</w:t>
      </w:r>
    </w:p>
    <w:p w14:paraId="50F637ED"/>
    <w:p w14:paraId="6FC5FF0F"/>
    <w:p w14:paraId="7B2338DF">
      <w:pPr>
        <w:spacing w:line="360" w:lineRule="auto"/>
        <w:ind w:firstLine="420" w:firstLineChars="200"/>
        <w:rPr>
          <w:rFonts w:hint="eastAsia"/>
        </w:rPr>
      </w:pPr>
      <w:r>
        <w:rPr>
          <w:rFonts w:hint="eastAsia"/>
          <w:lang w:val="en-US" w:eastAsia="zh-CN"/>
        </w:rPr>
        <w:t>结论：议</w:t>
      </w:r>
      <w:r>
        <w:rPr>
          <w:rFonts w:hint="eastAsia"/>
        </w:rPr>
        <w:t>题式教学给道德与法治课的价值培养赋予了新的途径，同课再构也突破了单次授课的局限，用不断的磨课来回应课堂生成的复杂性。经过多轮课例打磨，用议题层级搭建的情境调整、思辨环节重构以及团队评价的方式推进课堂由知识点的传递到素养的浸润转变，使价值引领自然而然地融入学生间的探究讨论当中。可以进一步研究各个学段议题设计的不同模式，检验该路径在各种班级中是否可行。</w:t>
      </w:r>
    </w:p>
    <w:p w14:paraId="50994F1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0637E"/>
    <w:rsid w:val="2E206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2026-11-04T13:27:00Z</dcterms:created>
  <dcterms:modified xsi:type="dcterms:W3CDTF">2026-11-04T13:27:29Z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3E0DDA5A14104F5983812CCDA17687FA_11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