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7F9686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以人教版必修第一册“探究植物细胞吸水和失水”实验为例进行教学。教师创设生活化情境：“腌制萝卜时萝卜变软出水，凉拌黄瓜加盐也会析出水分，盐碱地农作物长势矮小甚至枯萎，这是为什么呢？”使学生很快产生认知上的冲突，从而提出问题</w:t>
      </w:r>
      <w:bookmarkStart w:id="0" w:name="_GoBack"/>
      <w:bookmarkEnd w:id="0"/>
      <w:r>
        <w:rPr>
          <w:rFonts w:ascii="宋体" w:eastAsia="宋体" w:hAnsi="宋体" w:cs="宋体" w:hint="eastAsia"/>
        </w:rPr>
        <w:t>“植物细胞吸水、失水和外界溶液浓度之间有什么关系？”然后老师给出紫色洋葱鳞片叶、浓度不同的蔗糖溶液（0.1g/mL、0.3g/mL、0.5g/mL）和清水、显微镜等实验用具，让学生提出假设：外界溶液浓度比细胞液浓度高，细胞就会失水，反之则吸水。教师通过“怎样才能直接观察到细胞吸水失水”、“为什么选择紫色洋葱外表皮”、“不同浓度的蔗糖溶液结果是否一样？”等问题来促使学生自己设计对照实验。学生在情境的引领之下，自主地去思考实验的变量、观测的指标以及操作的</w:t>
      </w:r>
      <w:r>
        <w:rPr>
          <w:rFonts w:ascii="宋体" w:eastAsia="宋体" w:hAnsi="宋体" w:cs="宋体" w:hint="eastAsia"/>
          <w:highlight w:val="none"/>
        </w:rPr>
        <w:t>细</w:t>
      </w:r>
      <w:r>
        <w:rPr>
          <w:rFonts w:ascii="宋体" w:eastAsia="宋体" w:hAnsi="宋体" w:cs="宋体" w:hint="eastAsia"/>
        </w:rPr>
        <w:t>节，在探究中感悟质壁分离与复原的原理，在探究中体会归纳概括、演绎推理的科学方法，由“知其然”到“知其所以然”。</w:t>
      </w:r>
    </w:p>
    <w:p w14:paraId="698E53A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二、探究性流程优化，深化科学思维的逻辑性</w:t>
      </w:r>
    </w:p>
    <w:p w14:paraId="6FBC257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新高考重视思维的逻辑性与严谨性，探究流程优化改变传统实验“照方抓药”的模式，构建起“提出问题-提出假设-设计实验-验证实验-分析结果-反思误差”完整的探究链条，从而</w:t>
      </w:r>
      <w:r>
        <w:rPr>
          <w:rFonts w:ascii="宋体" w:hAnsi="宋体" w:cs="宋体" w:hint="eastAsia"/>
          <w:lang w:eastAsia="zh-CN"/>
        </w:rPr>
        <w:t>加</w:t>
      </w:r>
      <w:r>
        <w:rPr>
          <w:rFonts w:ascii="宋体" w:hAnsi="宋体" w:cs="宋体" w:hint="eastAsia"/>
          <w:lang w:val="en-US" w:eastAsia="zh-CN"/>
        </w:rPr>
        <w:t>深学</w:t>
      </w:r>
      <w:r>
        <w:rPr>
          <w:rFonts w:ascii="宋体" w:eastAsia="宋体" w:hAnsi="宋体" w:cs="宋体" w:hint="eastAsia"/>
        </w:rPr>
        <w:t>生的逻辑思维和批判性思维</w:t>
      </w:r>
      <w:r>
        <w:rPr>
          <w:rFonts w:ascii="宋体" w:eastAsia="宋体" w:hAnsi="宋体" w:cs="宋体" w:hint="eastAsia"/>
          <w:vertAlign w:val="superscript"/>
          <w:lang w:val="en-US" w:eastAsia="zh-CN"/>
        </w:rPr>
        <w:t>[</w:t>
      </w:r>
      <w:r>
        <w:rPr>
          <w:rFonts w:ascii="宋体" w:hAnsi="宋体" w:cs="宋体" w:hint="eastAsia"/>
          <w:vertAlign w:val="superscript"/>
          <w:lang w:val="en-US" w:eastAsia="zh-CN"/>
        </w:rPr>
        <w:t>3</w:t>
      </w:r>
      <w:r>
        <w:rPr>
          <w:rFonts w:ascii="宋体" w:eastAsia="宋体" w:hAnsi="宋体" w:cs="宋体" w:hint="eastAsia"/>
          <w:vertAlign w:val="superscript"/>
          <w:lang w:val="en-US" w:eastAsia="zh-CN"/>
        </w:rPr>
        <w:t>]</w:t>
      </w:r>
      <w:r>
        <w:rPr>
          <w:rFonts w:ascii="宋体" w:eastAsia="宋体" w:hAnsi="宋体" w:cs="宋体" w:hint="eastAsia"/>
        </w:rPr>
        <w:t>。教</w:t>
      </w:r>
      <w:r>
        <w:rPr>
          <w:rFonts w:ascii="宋体" w:hAnsi="宋体" w:cs="宋体" w:hint="eastAsia"/>
          <w:lang w:val="en-US" w:eastAsia="zh-CN"/>
        </w:rPr>
        <w:t>师在教学</w:t>
      </w:r>
      <w:r>
        <w:rPr>
          <w:rFonts w:ascii="宋体" w:eastAsia="宋体" w:hAnsi="宋体" w:cs="宋体" w:hint="eastAsia"/>
        </w:rPr>
        <w:t>过程中起着引导作用，用有层次的问题、思维点拨的方式引导学生梳理思维脉络，修正逻辑上的漏洞，养成以事实为依据来推导结论的科学素养，符合新高考对思维过程的考查标准。</w:t>
      </w:r>
    </w:p>
    <w:p w14:paraId="5DFD27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以人教版必修1“探究酵母菌细胞呼吸的方式”实验为例。传统教学中，学生机械按步骤操作，缺乏对实验逻辑的深度思考。优化后，教师引导学生基于生活经验提出问题：“酵母菌发面（有氧）和酿酒（无氧）时，代谢产物是否相同？”学生分组作出假设并自主设计方案，教师聚焦核心逻辑追问：“如何创设有氧和无氧条件？”“如何检测CO</w:t>
      </w:r>
      <w:r>
        <w:rPr>
          <w:rFonts w:ascii="宋体" w:hAnsi="宋体" w:cs="宋体" w:hint="eastAsia"/>
          <w:vertAlign w:val="subscript"/>
          <w:lang w:val="en-US" w:eastAsia="zh-CN"/>
        </w:rPr>
        <w:t>2</w:t>
      </w:r>
      <w:r>
        <w:rPr>
          <w:rFonts w:ascii="宋体" w:eastAsia="宋体" w:hAnsi="宋体" w:cs="宋体" w:hint="eastAsia"/>
        </w:rPr>
        <w:t>和酒精？”学生讨论提出方案：有氧组用橡皮球通气，无氧组密封；CO</w:t>
      </w:r>
      <w:r>
        <w:rPr>
          <w:rFonts w:ascii="宋体" w:hAnsi="宋体" w:cs="宋体" w:hint="eastAsia"/>
          <w:vertAlign w:val="subscript"/>
          <w:lang w:val="en-US" w:eastAsia="zh-CN"/>
        </w:rPr>
        <w:t>2</w:t>
      </w:r>
      <w:r>
        <w:rPr>
          <w:rFonts w:ascii="宋体" w:eastAsia="宋体" w:hAnsi="宋体" w:cs="宋体" w:hint="eastAsia"/>
        </w:rPr>
        <w:t>用澄清石灰水或溴麝香草酚蓝溶液检测，酒精用酸性重铬酸钾溶液检测。实施中，教师进一步追问：“无氧组为何先密封再连接检测装置？”“如何排除空气中CO</w:t>
      </w:r>
      <w:r>
        <w:rPr>
          <w:rFonts w:ascii="宋体" w:hAnsi="宋体" w:cs="宋体" w:hint="eastAsia"/>
          <w:vertAlign w:val="subscript"/>
          <w:lang w:val="en-US" w:eastAsia="zh-CN"/>
        </w:rPr>
        <w:t>2</w:t>
      </w:r>
      <w:r>
        <w:rPr>
          <w:rFonts w:ascii="宋体" w:eastAsia="宋体" w:hAnsi="宋体" w:cs="宋体" w:hint="eastAsia"/>
        </w:rPr>
        <w:t>干扰？”引导学生完善实验严谨性。实验结束后，学生对比现象归纳结论：“酵母菌有氧呼吸产生CO</w:t>
      </w:r>
      <w:r>
        <w:rPr>
          <w:rFonts w:ascii="宋体" w:hAnsi="宋体" w:cs="宋体" w:hint="eastAsia"/>
          <w:vertAlign w:val="subscript"/>
          <w:lang w:val="en-US" w:eastAsia="zh-CN"/>
        </w:rPr>
        <w:t>2</w:t>
      </w:r>
      <w:r>
        <w:rPr>
          <w:rFonts w:ascii="宋体" w:eastAsia="宋体" w:hAnsi="宋体" w:cs="宋体" w:hint="eastAsia"/>
        </w:rPr>
        <w:t>和水，无氧呼吸产生酒精和少量CO</w:t>
      </w:r>
      <w:r>
        <w:rPr>
          <w:rFonts w:ascii="宋体" w:hAnsi="宋体" w:cs="宋体" w:hint="eastAsia"/>
          <w:vertAlign w:val="subscript"/>
          <w:lang w:val="en-US" w:eastAsia="zh-CN"/>
        </w:rPr>
        <w:t>2</w:t>
      </w:r>
      <w:r>
        <w:rPr>
          <w:rFonts w:ascii="宋体" w:eastAsia="宋体" w:hAnsi="宋体" w:cs="宋体" w:hint="eastAsia"/>
        </w:rPr>
        <w:t>。”同时，教师引导分析误差，如“有氧组通气不足的影响”“酒精检测颜色不明显的原因”。通过完整流程，学生既掌握细胞呼吸相关知识，又在变量控制、对照设计、证据分析中深化逻辑思维，学会“基于实验现象推导结论”的科学方法。</w:t>
      </w:r>
    </w:p>
    <w:p w14:paraId="5D2AF9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三、多元化评价重构，巩固科学思维的应用性</w:t>
      </w:r>
    </w:p>
    <w:p w14:paraId="5E46856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r>
        <w:rPr>
          <w:rFonts w:ascii="宋体" w:eastAsia="宋体" w:hAnsi="宋体" w:cs="宋体" w:hint="eastAsia"/>
        </w:rPr>
        <w:t>新高考重视考察思维的过程以及应用能力，多元化评价要</w:t>
      </w:r>
      <w:r>
        <w:rPr>
          <w:rFonts w:ascii="宋体" w:hAnsi="宋体" w:cs="宋体" w:hint="eastAsia"/>
          <w:lang w:val="en-US" w:eastAsia="zh-CN"/>
        </w:rPr>
        <w:t>借</w:t>
      </w:r>
      <w:r>
        <w:rPr>
          <w:rFonts w:ascii="宋体" w:eastAsia="宋体" w:hAnsi="宋体" w:cs="宋体" w:hint="eastAsia"/>
        </w:rPr>
        <w:t>助过程性的记录、小组互评、思维展示、误差分析报告等形式来关注学生在实验过程中所表现出来的思维活动。评价不只是评判实验的效果，也是巩固、提升科学思维的过程，让学生反思实验设计是否合理、思维是否严谨，有批判性思维，有自我反思意识，让科学思维得到迁移应用。</w:t>
      </w:r>
    </w:p>
    <w:p w14:paraId="258148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81E15DD"/>
    <w:rsid w:val="3D4F278A"/>
    <w:rsid w:val="703A09B2"/>
    <w:rsid w:val="75B368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qFormat/>
  </w:style>
  <w:style w:type="table" w:default="1" w:styleId="TableNormal">
    <w:name w:val="Normal Table"/>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contractReview xmlns="http://schemas.wps.cn/vas-ai-hub/contract-review">
  <reviewItems>
    <reviewItem>
      <errorID>2db2d799-6c22-4603-80b6-ee5ecbc8b97b</errorID>
      <errorWord>,</errorWord>
      <group>L1_Other</group>
      <groupName>其他问题</groupName>
      <ability>L2_UserTypo</ability>
      <abilityName>自定义错误</abilityName>
      <candidateList>
        <item>，</item>
      </candidateList>
      <explain>来自自定义错词库。</explain>
      <paraID>69C00659</paraID>
      <start>130</start>
      <end>131</end>
      <status>unmodified</status>
      <modifiedWord/>
      <trackRevisions>false</trackRevisions>
    </reviewItem>
    <reviewItem>
      <errorID>3b56f1fc-126f-4d34-9550-e5f6de253145</errorID>
      <errorWord>,</errorWord>
      <group>L1_Other</group>
      <groupName>其他问题</groupName>
      <ability>L2_UserTypo</ability>
      <abilityName>自定义错误</abilityName>
      <candidateList>
        <item>，</item>
      </candidateList>
      <explain>来自自定义错词库。</explain>
      <paraID>69C00659</paraID>
      <start>173</start>
      <end>174</end>
      <status>unmodified</status>
      <modifiedWord/>
      <trackRevisions>false</trackRevisions>
    </reviewItem>
    <reviewItem>
      <errorID>786dffd3-1ad8-4564-b7f7-67607ca61a83</errorID>
      <errorWord>发面</errorWord>
      <group>L1_Word</group>
      <groupName>字词问题</groupName>
      <ability>L2_Typo</ability>
      <abilityName>字词错误</abilityName>
      <candidateList>
        <item>发酵</item>
      </candidateList>
      <explain/>
      <paraID>5DFD27A5</paraID>
      <start>80</start>
      <end>82</end>
      <status>ignored</status>
      <modifiedWord/>
      <trackRevisions>false</trackRevisions>
    </reviewItem>
    <reviewItem>
      <errorID>76a30fdd-928b-49d5-95db-ee0fba3c80cf</errorID>
      <errorWord>,</errorWord>
      <group>L1_Other</group>
      <groupName>其他问题</groupName>
      <ability>L2_UserTypo</ability>
      <abilityName>自定义错误</abilityName>
      <candidateList>
        <item>，</item>
      </candidateList>
      <explain>来自自定义错词库。</explain>
      <paraID>5D6CF754</paraID>
      <start>33</start>
      <end>34</end>
      <status>unmodified</status>
      <modifiedWord/>
      <trackRevisions>false</trackRevisions>
    </reviewItem>
    <reviewItem>
      <errorID>4ddab391-39dc-429d-b89e-e8cd260e34e0</errorID>
      <errorWord>,</errorWord>
      <group>L1_Other</group>
      <groupName>其他问题</groupName>
      <ability>L2_UserTypo</ability>
      <abilityName>自定义错误</abilityName>
      <candidateList>
        <item>，</item>
      </candidateList>
      <explain>来自自定义错词库。</explain>
      <paraID>5D6CF754</paraID>
      <start>38</start>
      <end>39</end>
      <status>unmodified</status>
      <modifiedWord/>
      <trackRevisions>false</trackRevisions>
    </reviewItem>
    <reviewItem>
      <errorID>c23959b0-8d05-4eb4-a81b-b872fa9573b2</errorID>
      <errorWord>:</errorWord>
      <group>L1_Other</group>
      <groupName>其他问题</groupName>
      <ability>L2_UserTypo</ability>
      <abilityName>自定义错误</abilityName>
      <candidateList>
        <item>：</item>
      </candidateList>
      <explain>来自自定义错词库。</explain>
      <paraID>5D6CF754</paraID>
      <start>43</start>
      <end>44</end>
      <status>unmodified</status>
      <modifiedWord/>
      <trackRevisions>false</trackRevisions>
    </reviewItem>
    <reviewItem>
      <errorID>0a48b680-a9de-4b4f-aa48-1345b8f3f006</errorID>
      <errorWord>任华</errorWord>
      <group>L1_Sensitive</group>
      <groupName>敏感问题</groupName>
      <ability>L2_Disgraced</ability>
      <abilityName>落马官员</abilityName>
      <candidateList/>
      <explain>【落马官员】请注意，&lt;任华&gt;为已落马官员的姓名。</explain>
      <paraID> 32BA5B5</paraID>
      <start>3</start>
      <end>5</end>
      <status>unmodified</status>
      <modifiedWord/>
      <trackRevisions>false</trackRevisions>
    </reviewItem>
    <reviewItem>
      <errorID>52180753-0c18-45af-a29d-c263f08194fd</errorID>
      <errorWord>,</errorWord>
      <group>L1_Other</group>
      <groupName>其他问题</groupName>
      <ability>L2_UserTypo</ability>
      <abilityName>自定义错误</abilityName>
      <candidateList>
        <item>，</item>
      </candidateList>
      <explain>来自自定义错词库。</explain>
      <paraID> 32BA5B5</paraID>
      <start>38</start>
      <end>39</end>
      <status>unmodified</status>
      <modifiedWord/>
      <trackRevisions>false</trackRevisions>
    </reviewItem>
    <reviewItem>
      <errorID>f2ae575b-ecfa-4ef1-86b3-c61504cfd199</errorID>
      <errorWord>,</errorWord>
      <group>L1_Other</group>
      <groupName>其他问题</groupName>
      <ability>L2_UserTypo</ability>
      <abilityName>自定义错误</abilityName>
      <candidateList>
        <item>，</item>
      </candidateList>
      <explain>来自自定义错词库。</explain>
      <paraID> 32BA5B5</paraID>
      <start>43</start>
      <end>44</end>
      <status>unmodified</status>
      <modifiedWord/>
      <trackRevisions>false</trackRevisions>
    </reviewItem>
    <reviewItem>
      <errorID>5880bf9b-c1a9-40bd-9e30-a93625b6c85a</errorID>
      <errorWord>:</errorWord>
      <group>L1_Other</group>
      <groupName>其他问题</groupName>
      <ability>L2_UserTypo</ability>
      <abilityName>自定义错误</abilityName>
      <candidateList>
        <item>：</item>
      </candidateList>
      <explain>来自自定义错词库。</explain>
      <paraID> 32BA5B5</paraID>
      <start>48</start>
      <end>49</end>
      <status>unmodified</status>
      <modifiedWord/>
      <trackRevisions>false</trackRevisions>
    </reviewItem>
    <reviewItem>
      <errorID>dd1dba7b-626b-4d93-a93c-2cde02079bd2</errorID>
      <errorWord>,</errorWord>
      <group>L1_Other</group>
      <groupName>其他问题</groupName>
      <ability>L2_UserTypo</ability>
      <abilityName>自定义错误</abilityName>
      <candidateList>
        <item>，</item>
      </candidateList>
      <explain>来自自定义错词库。</explain>
      <paraID>6F31DAE5</paraID>
      <start>33</start>
      <end>34</end>
      <status>unmodified</status>
      <modifiedWord/>
      <trackRevisions>false</trackRevisions>
    </reviewItem>
    <reviewItem>
      <errorID>ee822da5-10b9-4c33-853c-2bd655c9ab8e</errorID>
      <errorWord>,</errorWord>
      <group>L1_Other</group>
      <groupName>其他问题</groupName>
      <ability>L2_UserTypo</ability>
      <abilityName>自定义错误</abilityName>
      <candidateList>
        <item>，</item>
      </candidateList>
      <explain>来自自定义错词库。</explain>
      <paraID>6F31DAE5</paraID>
      <start>38</start>
      <end>39</end>
      <status>unmodified</status>
      <modifiedWord/>
      <trackRevisions>false</trackRevisions>
    </reviewItem>
    <reviewItem>
      <errorID>612d6b2c-14a7-4e72-8bbf-0b7183daaa4d</errorID>
      <errorWord>:</errorWord>
      <group>L1_Other</group>
      <groupName>其他问题</groupName>
      <ability>L2_UserTypo</ability>
      <abilityName>自定义错误</abilityName>
      <candidateList>
        <item>：</item>
      </candidateList>
      <explain>来自自定义错词库。</explain>
      <paraID>6F31DAE5</paraID>
      <start>43</start>
      <end>44</end>
      <status>unmodified</status>
      <modifiedWord/>
      <trackRevisions>false</trackRevisions>
    </reviewItem>
  </reviewItems>
  <config/>
</contractReview>
</file>

<file path=customXml/itemProps1.xml><?xml version="1.0" encoding="utf-8"?>
<ds:datastoreItem xmlns:ds="http://schemas.openxmlformats.org/officeDocument/2006/customXml" ds:itemID="{d9fd68c2-ee0f-42ea-a992-8c8bfe3664bb}">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1109</Words>
  <Characters>1136</Characters>
  <Application>Microsoft Office Word</Application>
  <DocSecurity>0</DocSecurity>
  <Lines>0</Lines>
  <Paragraphs>23</Paragraphs>
  <ScaleCrop>false</ScaleCrop>
  <Company/>
  <LinksUpToDate>false</LinksUpToDate>
  <CharactersWithSpaces>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2026-11-04T05:56:12Z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9BB0CCDCD0E84C889C082265807D58B9_13</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