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1F3B9B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摘要：</w:t>
      </w:r>
      <w:r>
        <w:rPr>
          <w:rFonts w:hint="eastAsia"/>
          <w:lang w:val="en-US" w:eastAsia="zh-CN"/>
        </w:rPr>
        <w:t>小学语文表达能力属于语文核心素养的重要构成部分，目前小学语文读写教学普遍存在着阅读输入和习作输出之间的断裂。品读—抄写—仿写三阶联动教学模式以儿童语言习得规律为基础，搭建起一条完整的教学链，即“语言感受、语料内化、言语迁移”。本文阐述三阶联动的理论内涵以及现实教学困境，探寻可行的课堂实践途径，以品读来完成言语审美感知，以抄写来完成语言材料的内化，以仿写来完成表达能力的迁移运用。经过实践可以发现，三阶联动能打通阅读到写作的通道，帮助学生逐渐养成言语思维，切实提高小学生的书面、口头综合语言表达水平，给小学语文读写融合教学提供实际的借鉴。</w:t>
      </w:r>
    </w:p>
    <w:p w14:paraId="4318FB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关键词：品读；抄读；仿写；表达能力；读写融合；小学语文</w:t>
      </w:r>
    </w:p>
    <w:p w14:paraId="643BF7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引言部分指出，义务教育语文课程标准（2022年版）对语文教学提出的要求是重视语言运用实践，在阅读的过程中体会文本的表达手法，能迁移到自己的表达上。在小学语文课堂教学活动中，大部分学生能读懂文章的内容，但是习作输出时语言贫乏、表达方式单一、缺乏个性化的表达。其根本原因是阅读学习只停留在对内容的理解上，并没有形成从文本感受、语言积累到言语产出的过渡支架。品读、抄写、仿写三个步骤三步走，把阅读感悟、语言积累和习作训练三者有机地融合起来，把零散的读写训练变成一条环环相扣的能力培育链条。</w:t>
      </w:r>
    </w:p>
    <w:p w14:paraId="5A5627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一、“品读—抄读—仿写”三阶联动的内涵与学理逻辑</w:t>
      </w:r>
    </w:p>
    <w:p w14:paraId="2EC46E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（一）三阶联动的核心内涵</w:t>
      </w:r>
    </w:p>
    <w:p w14:paraId="1D5DB0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品读、抄读、仿写属于言语实践，层层递进，互相渗透的活动。品读属于语言感知层面，是学生在文本细读、诵读涵泳中感受文本的遣词造句、修辞手法、谋篇布局的阅读活动，其主要目的不是梳理故事情节，而是“言语形式本身”；抄读属于内化积累层面，不是简单的抄写文本，而是带着品读得到的审美感知，从文本中选择优秀的语段加以摘抄、背诵，把外部语言变成个人的记忆库，仿写属于言语输出层面，以范文的语言范式为支架，联系自身的生活经验，进行有创意的练笔，把内化了的语料转化为外显的言语。不是一条线性的流程，是双向的：品读给抄读提供素材，抄读加深品读的理解感悟，仿写反过来检验品读、抄读的内化效果。同一篇课文的教学过程中可以将三个环节相互穿插，以利于学生表达能力的发展。</w:t>
      </w:r>
    </w:p>
    <w:p w14:paraId="7150CEB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52F4C04"/>
    <w:rsid w:val="352F4C0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随心</dc:creator>
  <cp:lastModifiedBy>随心</cp:lastModifiedBy>
  <cp:revision>1</cp:revision>
  <dcterms:created xsi:type="dcterms:W3CDTF">2026-11-04T02:07:00Z</dcterms:created>
  <dcterms:modified xsi:type="dcterms:W3CDTF">2026-11-04T02:07:16Z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EE6AEF1EC878445CBF29D6C153634E09_11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eyJoZGlkIjoiN2RmMTg0NjY2MjdmMjc4ZmM3ZDA2ZTc3MTcxYTdlYzMiLCJ1c2VySWQiOiIyODQ0MDcyNjcifQ==</vt:lpwstr>
  </property>
</Properties>
</file>