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27D2F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二、制约家校协同机制成效的多重因素分析</w:t>
      </w:r>
    </w:p>
    <w:p w14:paraId="6E7E3C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家校协同在班级层面所出现的各种问题不是孤立存在的，背后是观念、制度、能力等多种因素所造成的。找准原因、完善机制才会有针对性的解决。</w:t>
      </w:r>
    </w:p>
    <w:p w14:paraId="1F8440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（一）班主任协同角色定位模糊，主动引领意识不足</w:t>
      </w:r>
    </w:p>
    <w:p w14:paraId="5F9477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班主任在协同中所起的作用决定了协同质量的好坏。部分班主任仅仅完成事务性的联系，没有主动谋划协同育人的大格局，对于班级协同的需求没有很好地梳理，也没有充分利用家长资源去凝聚育人理念。由于班主任家校之间没有确定的定位，不能对家长起到引领的作用，协同工作一般只停留在解决具体事务的层面，缺少对育人目标的系统引领，家长的参与热情很难被调动起来，协同开局就缺少方向感和凝聚力。</w:t>
      </w:r>
    </w:p>
    <w:p w14:paraId="30DEAF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（二）家校沟通缺乏制度性安排，双向互动难以常态</w:t>
      </w:r>
    </w:p>
    <w:p w14:paraId="0C3E13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沟通是否通畅很大程度上取决于有无制度上的保障。班级沟通大多靠班主任自己安排没有固定的次数以及方式，双向交流的制度还未形成。缺少制度性安排使得沟通不能保持连续，家长真实诉求和学生在校状况很难被及时、完整地传达出去，互动一直停留在表层，信息不对称又使家校之间关系更加疏远。</w:t>
      </w:r>
    </w:p>
    <w:p w14:paraId="0426FC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（三）育人观念偏重学业成绩，全面发展认识不到位</w:t>
      </w:r>
    </w:p>
    <w:p w14:paraId="55E744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受升学评价、传统观念的影响，家校双方对全面发展的认识是片面的，学业成绩被长期视为育人重点。对于心理健康、劳动习惯、审美素养等的认识不够深刻，使它们不能成为协同育人日常议题，导致协同内容单一化、协同育人要求相距甚远。认识上的不足造成家庭对于协同育人的长期角色是学业监督者，不能成为全面育人的参与者。</w:t>
      </w:r>
    </w:p>
    <w:p w14:paraId="4E598A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（四）评价激励等保障缺失，长效运行缺乏支撑</w:t>
      </w:r>
    </w:p>
    <w:p w14:paraId="14BFC0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家校合作要长久运作就必须要有相应的评价、激励制度。目前保障比较薄弱，班主任参与协同工作付出没有在考核中得到体现，家长参与的积极性没有得到正面的回应。由于保障缺失而使协同工作缺少稳定的人员、机制保障，长效运行缺少制度的支撑，协同经验不能被沉淀并加以推广。</w:t>
      </w:r>
    </w:p>
    <w:p w14:paraId="1E0055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三、家校协同机制优化下班主任班级管理的改进策略</w:t>
      </w:r>
    </w:p>
    <w:p w14:paraId="2C3A26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根据以上存在的现实问题和原因，班主任应该从自身角度出发，有意识地推进家校合作机制的改善，使协同从浅层次的合作走向深层次的共育。以实践探索为基础，从四个方面着手着力，使协同成为班级管理的有效助力。</w:t>
      </w:r>
    </w:p>
    <w:p w14:paraId="291DCE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（一）定准角色坐标，凝聚协同育人的价值共识</w:t>
      </w:r>
    </w:p>
    <w:p w14:paraId="0DE94B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家校合作的效果很大程度上是由家校双方在育人观念上达成一致来决定的。班主任要主动改变自身的身份认识，由事务联系人转变为协同引导人，把引导家长树立科学的育人观当作协同工作的基础工作。依靠开学初的家长会和班级家长群，联系高中学生的身心发展特点，从尊重学生成长节奏、关注学生心理健康、重视学生全面发展三个方面同家长交流，帮助家长摆脱只重分数的观念。在实践中设置育人共识环节，以学生阶段发展目标为依托，组织家长参与班级规划，使家长在参与班级规划的过程中有更强的责任感和合作意识</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理念达成之后，家长就不再是班级管理的旁观者，而是学生成长目标的共同参与者，后续的各项协同工作也更容易得到家长的理解和支持。共识的形成要贯穿于高中全部学年，根据学生成长各个节点的改变调整重心，使价值共识有方向上的稳定，又有内容上的更新。</w:t>
      </w:r>
    </w:p>
    <w:p w14:paraId="2FA206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（二）拓通互动回路，搭建双向奔赴的沟通平台</w:t>
      </w:r>
    </w:p>
    <w:p w14:paraId="0ED9B2B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畅通的双向沟通是家校共育落到实处的前提。班主任必须打破单向通知式的沟通方式，建立一个以日常为主、以重点为辅的互动体系。常态化的班级家校群可以运用每周要点加即时反馈的方式将学生在校情况告诉家长，也能及时得到家长对班级管理、学生成长等各方面建议与疑问，使信息在老师与家长之间顺畅地传达出去。重点环节对学业有波动的学生或者情绪出现异常的学生，要主动上门家访或者单独约谈，直接听家长汇报家庭情况，一起制定干预措施，杜绝电话问责式的交流。为保证家长有足够的时间进行线上和线下交流，还可以利用线上交流和错峰沟通相结合的方式，保证沟通能够到达每一个家长。设置班级家长意见箱，对家长反映较多的问题进行定期整理，把班务会作为处理问题的主要渠道，使家长感觉到自己的意见被重视。双向互动机制建立之后，家校之间由单向沟通变成了双向奔赴，学生问题也更容易在早期得到联合研判、处理。</w:t>
      </w:r>
    </w:p>
    <w:p w14:paraId="1220BF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（四）健全常态保障，完善协同共育的评价机制</w:t>
      </w:r>
    </w:p>
    <w:p w14:paraId="1560FE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lang w:val="en-US" w:eastAsia="zh-CN"/>
        </w:rPr>
      </w:pPr>
      <w:r>
        <w:rPr>
          <w:rFonts w:hint="eastAsia"/>
          <w:color w:val="0000FF"/>
          <w:lang w:val="en-US" w:eastAsia="zh-CN"/>
        </w:rPr>
        <w:t>家校协同要取得持久的效果，就必需依靠有稳定制度支撑的支撑。班主任可以依照班级实际情况制订协同育人的班级工作计划，确定各类协同活动的活动次数、活动形式以及重点，保证协同活动的开展有据可依。对协同过程中家长提出的意见、建议应及时做出回应，落实到班级管理安排当中，提高家长参与的积极性。还要注意对协同效果做持续的追踪，从学生的成长进步、家长参与状况、家校合作情况等各方面定期回顾，对于行之有效的做法加以坚持，对于效果不好的措施予以调整。学校层面班主任也应该积极建言献策，促使将家校共育工作纳入班主任的考核和激励体系中，让班主任开展协同工作的努力得到应有的回报。常态化的制度保障让家校协同摆脱了凭热情、靠自觉的无序状态，逐步走上规范化、可持续发展的道路</w:t>
      </w:r>
      <w:r>
        <w:rPr>
          <w:rFonts w:hint="default"/>
          <w:color w:val="0000FF"/>
          <w:vertAlign w:val="superscript"/>
          <w:lang w:val="en-US" w:eastAsia="zh-CN"/>
        </w:rPr>
        <w:t>[</w:t>
      </w:r>
      <w:r>
        <w:rPr>
          <w:rFonts w:hint="eastAsia"/>
          <w:color w:val="0000FF"/>
          <w:vertAlign w:val="superscript"/>
          <w:lang w:val="en-US" w:eastAsia="zh-CN"/>
        </w:rPr>
        <w:t>3</w:t>
      </w:r>
      <w:r>
        <w:rPr>
          <w:rFonts w:hint="default"/>
          <w:color w:val="0000FF"/>
          <w:vertAlign w:val="superscript"/>
          <w:lang w:val="en-US" w:eastAsia="zh-CN"/>
        </w:rPr>
        <w:t>]</w:t>
      </w:r>
      <w:r>
        <w:rPr>
          <w:rFonts w:hint="eastAsia"/>
          <w:color w:val="0000FF"/>
          <w:lang w:val="en-US" w:eastAsia="zh-CN"/>
        </w:rPr>
        <w:t>。</w:t>
      </w:r>
    </w:p>
    <w:p w14:paraId="00573024">
      <w:pPr>
        <w:rPr>
          <w:rFonts w:hint="eastAsia"/>
          <w:lang w:val="en-US" w:eastAsia="zh-CN"/>
        </w:rPr>
      </w:pPr>
      <w:r>
        <w:rPr>
          <w:rFonts w:hint="eastAsia"/>
          <w:color w:val="0000FF"/>
          <w:lang w:val="en-US" w:eastAsia="zh-CN"/>
        </w:rPr>
        <w:t>结论：家校协同机制的改善不是一蹴而就的短期工作，是高中班级管理的全流程、长期性的持续工作。高中阶段学生的品格养成和成长发展不能只靠学校或者家庭一方的教育力量来推动。班主任作为班级和家庭的桥梁，不能把协同当作简单的事务交流，应该从班级真实的学生情况出发，不断调整协同的思路，优化共育的方式。在实践中解决家校认知差距，弥补教育场景之间衔接的空白，使家庭真正融入到班级的育人之中，建立稳定的育人生态，为学生健康成长、全面发展奠定现实基础。</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4E8418B"/>
    <w:rsid w:val="45C2510F"/>
    <w:rsid w:val="46F0277E"/>
    <w:rsid w:val="47B2458A"/>
    <w:rsid w:val="48404A5D"/>
    <w:rsid w:val="49136D17"/>
    <w:rsid w:val="49325F42"/>
    <w:rsid w:val="49DB1E04"/>
    <w:rsid w:val="49EE2B4D"/>
    <w:rsid w:val="4B7033E4"/>
    <w:rsid w:val="4F2B3B05"/>
    <w:rsid w:val="4F3D659F"/>
    <w:rsid w:val="50371526"/>
    <w:rsid w:val="52145EE2"/>
    <w:rsid w:val="52FD56F0"/>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620</Words>
  <Characters>620</Characters>
  <Application>Microsoft Office Word</Application>
  <DocSecurity>0</DocSecurity>
  <Lines>0</Lines>
  <Paragraphs>0</Paragraphs>
  <ScaleCrop>false</ScaleCrop>
  <Company/>
  <LinksUpToDate>false</LinksUpToDate>
  <CharactersWithSpaces>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2026-11-04T01:50:08Z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