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6AEEEE">
      <w:pPr>
        <w:spacing w:line="360" w:lineRule="auto"/>
        <w:ind w:firstLine="420" w:firstLineChars="200"/>
        <w:rPr>
          <w:rFonts w:hint="eastAsia"/>
          <w:color w:val="0000FF"/>
        </w:rPr>
      </w:pPr>
      <w:r>
        <w:rPr>
          <w:rFonts w:hint="eastAsia"/>
          <w:color w:val="0000FF"/>
        </w:rPr>
        <w:t>摘要：</w:t>
      </w:r>
      <w:r>
        <w:rPr>
          <w:rFonts w:hint="eastAsia"/>
          <w:color w:val="0000FF"/>
        </w:rPr>
        <w:t>铸牢中华民族共同体意识是义务教育立德树人工作中的重要</w:t>
      </w:r>
      <w:r>
        <w:rPr>
          <w:rFonts w:hint="eastAsia"/>
          <w:color w:val="0000FF"/>
          <w:lang w:eastAsia="zh-CN"/>
        </w:rPr>
        <w:t>任务</w:t>
      </w:r>
      <w:r>
        <w:rPr>
          <w:rFonts w:hint="eastAsia"/>
          <w:color w:val="0000FF"/>
        </w:rPr>
        <w:t>，挖掘乡村小学数学教材育人价值，理解教材培育中华民族共同体意识的意义，分析目前教材使</w:t>
      </w:r>
      <w:r>
        <w:rPr>
          <w:rFonts w:hint="eastAsia"/>
          <w:color w:val="0000FF"/>
          <w:lang w:val="en-US" w:eastAsia="zh-CN"/>
        </w:rPr>
        <w:t>用情</w:t>
      </w:r>
      <w:r>
        <w:rPr>
          <w:rFonts w:hint="eastAsia"/>
          <w:color w:val="0000FF"/>
        </w:rPr>
        <w:t>况，从教材研读、素材挖</w:t>
      </w:r>
      <w:r>
        <w:rPr>
          <w:rFonts w:hint="eastAsia"/>
          <w:color w:val="0000FF"/>
          <w:lang w:val="en-US" w:eastAsia="zh-CN"/>
        </w:rPr>
        <w:t>掘</w:t>
      </w:r>
      <w:r>
        <w:rPr>
          <w:rFonts w:hint="eastAsia"/>
          <w:color w:val="0000FF"/>
        </w:rPr>
        <w:t>、实践活动、评价保障四个方面给出教学实施的途径。经过研究得知，把共同体意识融入数学教学可以达到知识传授和价值引导相统一的目的，并且</w:t>
      </w:r>
      <w:r>
        <w:rPr>
          <w:rFonts w:hint="eastAsia"/>
          <w:color w:val="0000FF"/>
          <w:lang w:val="en-US" w:eastAsia="zh-CN"/>
        </w:rPr>
        <w:t>依</w:t>
      </w:r>
      <w:r>
        <w:rPr>
          <w:rFonts w:hint="eastAsia"/>
          <w:color w:val="0000FF"/>
        </w:rPr>
        <w:t>靠教材的常态化融入教学可以促进乡村小学生形成中华民族共同体意识。</w:t>
      </w:r>
    </w:p>
    <w:p w14:paraId="1095D8D7">
      <w:pPr>
        <w:spacing w:line="360" w:lineRule="auto"/>
        <w:ind w:firstLine="420" w:firstLineChars="200"/>
        <w:rPr>
          <w:rFonts w:hint="eastAsia"/>
          <w:color w:val="0000FF"/>
        </w:rPr>
      </w:pPr>
      <w:r>
        <w:rPr>
          <w:rFonts w:hint="eastAsia"/>
          <w:color w:val="0000FF"/>
        </w:rPr>
        <w:t>关键词：乡村小学；数学教材；中华民族共同体意识</w:t>
      </w:r>
      <w:bookmarkStart w:id="0" w:name="_GoBack"/>
      <w:bookmarkEnd w:id="0"/>
    </w:p>
    <w:p w14:paraId="3370E461">
      <w:pPr>
        <w:spacing w:line="360" w:lineRule="auto"/>
        <w:ind w:firstLine="420" w:firstLineChars="200"/>
        <w:rPr>
          <w:rFonts w:eastAsia="宋体" w:hint="eastAsia"/>
          <w:color w:val="0000FF"/>
          <w:lang w:val="en-US" w:eastAsia="zh-CN"/>
        </w:rPr>
      </w:pPr>
      <w:r>
        <w:rPr>
          <w:rFonts w:hint="eastAsia"/>
          <w:color w:val="0000FF"/>
          <w:lang w:val="en-US" w:eastAsia="zh-CN"/>
        </w:rPr>
        <w:t>引言，义务教育数学课程标准（2022版）明确提出，数学教学要“落实立德树人根本任务”，通过数学课程的学习使学生逐步形成“终身发展”所需要的核心素养，正确价值观的培育是重中之重。乡村小学数学课堂依靠教材开展相关的育人活动具有天然的场域优势，但是教材中的民族文化素材常常被忽略，价值渗透的方法比较单一。探寻契合低年级学生认知特点的融合方式，能促使共同体意识教育自然地渗入到日常的数学课堂中，并达成智育与德育的共同实施。</w:t>
      </w:r>
    </w:p>
    <w:p w14:paraId="06E3AB9C">
      <w:pPr>
        <w:spacing w:line="360" w:lineRule="auto"/>
        <w:ind w:firstLine="420" w:firstLineChars="200"/>
        <w:rPr>
          <w:rFonts w:hint="eastAsia"/>
        </w:rPr>
      </w:pPr>
      <w:r>
        <w:rPr>
          <w:rFonts w:hint="eastAsia"/>
        </w:rPr>
        <w:t>一、小学数学教材培育中华民族共同体意识的价值意蕴</w:t>
      </w:r>
    </w:p>
    <w:p w14:paraId="36CBDE0C">
      <w:pPr>
        <w:spacing w:line="360" w:lineRule="auto"/>
        <w:ind w:firstLine="420" w:firstLineChars="200"/>
        <w:rPr>
          <w:rFonts w:hint="eastAsia"/>
          <w:lang w:eastAsia="zh-CN"/>
        </w:rPr>
      </w:pPr>
      <w:r>
        <w:rPr>
          <w:rFonts w:hint="eastAsia"/>
          <w:lang w:eastAsia="zh-CN"/>
        </w:rPr>
        <w:t>（一）契合国家教育政策与课程标准的应有之义</w:t>
      </w:r>
    </w:p>
    <w:p w14:paraId="1505FD03">
      <w:pPr>
        <w:spacing w:line="360" w:lineRule="auto"/>
        <w:ind w:firstLine="420" w:firstLineChars="200"/>
        <w:rPr>
          <w:rFonts w:hint="eastAsia"/>
          <w:lang w:eastAsia="zh-CN"/>
        </w:rPr>
      </w:pPr>
      <w:r>
        <w:rPr>
          <w:rFonts w:hint="eastAsia"/>
          <w:lang w:eastAsia="zh-CN"/>
        </w:rPr>
        <w:t>铸牢中华民族共同体意识已经成为各级各类学校落实立德树人根本任务的一个重要组成部分，义务教育阶段所有的学科教材开发及课堂教学实施都要有相应的育人目标。2022版义务教育数学课程标准在确定学科知识目标的基础上，又提出以课程内容为依托来培养学生正确价值观的课程内容</w:t>
      </w:r>
      <w:r>
        <w:rPr>
          <w:rFonts w:hint="eastAsia"/>
          <w:lang w:val="en-US" w:eastAsia="zh-CN"/>
        </w:rPr>
        <w:t>要求。人</w:t>
      </w:r>
      <w:r>
        <w:rPr>
          <w:rFonts w:hint="eastAsia"/>
          <w:lang w:eastAsia="zh-CN"/>
        </w:rPr>
        <w:t>教版小学数学教材是国家课程落地的主要载体，本身就有传递国家主流价值导向的作用，乡村小学利用教材开展相关育人活动，本质上是对已有的政策要求以及课程顶层设计的一种承接。</w:t>
      </w:r>
    </w:p>
    <w:p w14:paraId="43417461"/>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00D08"/>
    <w:rsid w:val="3A000D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2026-11-04T01:43:00Z</dcterms:created>
  <dcterms:modified xsi:type="dcterms:W3CDTF">2026-11-04T01:43:46Z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88E1000FCD524796A7D50BE4C1045CB6_11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