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CD985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摘要</w:t>
      </w:r>
      <w:r>
        <w:rPr>
          <w:rFonts w:hint="eastAsia"/>
          <w:lang w:eastAsia="zh-CN"/>
        </w:rPr>
        <w:t>：</w:t>
      </w:r>
      <w:r>
        <w:rPr>
          <w:rFonts w:hint="eastAsia"/>
        </w:rPr>
        <w:t>语文核心素养包含语言建构与运用、思维发展与提升、审美鉴赏与创造、文化传承与理解这四个部分，是新一轮课程改革的终点，也可以成为高三语文课堂教学的参照依据。本文从素养目标怎样落实到课堂入手，整理出一条具有操作性的教学之路，即情境任务引导语言实践、搭建思辨支架以提升思维、打通读写环节的文化认知与审美体验。</w:t>
      </w:r>
    </w:p>
    <w:p w14:paraId="2016B92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关键词：语文核心素养；高三语文；单元整体教学；情境任务；思辨阅读；读写贯通</w:t>
      </w:r>
    </w:p>
    <w:p w14:paraId="7F03FCB3">
      <w:pPr>
        <w:rPr>
          <w:rFonts w:hint="eastAsia"/>
        </w:rPr>
      </w:pPr>
      <w:r>
        <w:rPr>
          <w:rFonts w:hint="eastAsia"/>
        </w:rPr>
        <w:t>引言部</w:t>
      </w:r>
      <w:r>
        <w:rPr>
          <w:rFonts w:hint="eastAsia"/>
          <w:lang w:eastAsia="zh-CN"/>
        </w:rPr>
        <w:t>分</w:t>
      </w:r>
      <w:r>
        <w:rPr>
          <w:rFonts w:hint="eastAsia"/>
        </w:rPr>
        <w:t>提到高三语文时，人们一般会想到的是应试、刷题、冲刺提分。复习时间短，学习任务重，很多课堂渐渐走向考点梳理、答题模板记忆以及刷题。如果语文学习仅仅停留在对知识点、解题技巧的搬运上，高三的学生即使有语言的感知力、思考的深度、审美的品味以及文化认同感，也是很难真正提升的。立足于核心素养开展高三语文教学，并不等于放弃高考的备考工作，而是在应试训练和素养培养之间找到一个平衡点，把课堂从单向传授知识转变成培养学生综合素养的课堂。</w:t>
      </w:r>
    </w:p>
    <w:p w14:paraId="016E72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二、</w:t>
      </w:r>
      <w:r>
        <w:rPr>
          <w:rFonts w:hint="eastAsia"/>
        </w:rPr>
        <w:t>搭建思辨支架，在深度阅读中提升思维品质</w:t>
      </w:r>
    </w:p>
    <w:p w14:paraId="31425DF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思维的发展和提高是语文核心素养的主要内容。很多学生读论述类文本只是复述原文的内容，不会主动质疑，可以找出中心论点，但是不能理清完整的论证过程。教师抛出的问题如果过于宽泛的话，“谈谈你的理解”等提问，学生就会没有思考的切入点。思辨支架的目的是使学生头脑中的思考路径变得显性，给学生提供可以依附的思考抓手。老</w:t>
      </w:r>
      <w:r>
        <w:rPr>
          <w:rFonts w:hint="eastAsia"/>
          <w:lang w:val="en-US" w:eastAsia="zh-CN"/>
        </w:rPr>
        <w:t>师要</w:t>
      </w:r>
      <w:r>
        <w:rPr>
          <w:rFonts w:hint="eastAsia"/>
        </w:rPr>
        <w:t>根据文本建立问题链，使学生由表及里地思考。首先要弄清楚作者要论证什么，然后梳理作者用什么材料来支持自己的观点，最后判断论据是否充分可靠，还可以提出不同的观点或者反例。一节课的支架不需要面面俱到，找准一个点深挖就可以了，关键之处在于培养学生提问的习惯，体会自主推导结论的过程。</w:t>
      </w:r>
    </w:p>
    <w:p w14:paraId="1D57127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以达尔文的“自然选择的证明”为例。让学生总结达尔文的主要观点，然后按照问题链推进讨论，自然选择是怎样发挥作用的？文中提到过哪几个例子？去掉其中任何一个例子，整个论证的逻辑是否还成立？能否以生活中的实例为例，用不同的现象来讨论呢？按照问题一步一步地深入，学生不能只是接受别人的结论，而应该去考察论证的逻辑。在交流中有一名学生以人工选育的实例来质疑自然选择没有目的的说法，教师顺势引导学生区分自然选择和人工选择的差别。思辨不是贴在教案上的标签，就是在这样的不断追问、辨析讨论的过程中实现的。</w:t>
      </w:r>
    </w:p>
    <w:p w14:paraId="733B63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三、</w:t>
      </w:r>
      <w:r>
        <w:rPr>
          <w:rFonts w:hint="eastAsia"/>
        </w:rPr>
        <w:t>打通读写链条，落实审美熏陶与文化传承</w:t>
      </w:r>
    </w:p>
    <w:p w14:paraId="7C9BF0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审美鉴赏与创造、文化传承与理解两项素养高三备考期间经常被刷题所取代。在备考的压力之下，审美品读被当作可以省略的内容。读写贯通，就是两条可靠的方式落实这两项素养，阅读给写作积累审美体验，写作反过来促使重读深思，阅读重在感受美，写作重在表达文化。以一个主题为中心来建构读写任务链。先组织沉浸式阅读让学生体会文本语言、感受意象的意蕴，再布置写作任务让学生把阅读的感受转化为语言的表达，最后回到原文重读反思自己的表达。</w:t>
      </w:r>
    </w:p>
    <w:p w14:paraId="73951741">
      <w:pPr>
        <w:rPr>
          <w:rFonts w:hint="eastAsia"/>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B8060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2026-11-03T21:43:38Z</dcterms:created>
  <dcterms:modified xsi:type="dcterms:W3CDTF">2026-11-03T21:44:29Z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8E0ADAC4EE6844CE8BB505073B956E8E_12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