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6307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一、实施背景</w:t>
      </w:r>
    </w:p>
    <w:p w14:paraId="7AD0F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高中教学一直被“经</w:t>
      </w:r>
      <w:r>
        <w:rPr>
          <w:rFonts w:hint="eastAsia"/>
          <w:lang w:eastAsia="zh-CN"/>
        </w:rPr>
        <w:t>验惯</w:t>
      </w:r>
      <w:r>
        <w:rPr>
          <w:rFonts w:hint="eastAsia"/>
        </w:rPr>
        <w:t>性”所限</w:t>
      </w:r>
      <w:r>
        <w:rPr>
          <w:rFonts w:hint="eastAsia"/>
          <w:lang w:eastAsia="zh-CN"/>
        </w:rPr>
        <w:t>制</w:t>
      </w:r>
      <w:r>
        <w:rPr>
          <w:rFonts w:hint="eastAsia"/>
        </w:rPr>
        <w:t>。教师依据自己的感觉来判定学生的状况，教研工作把教材进度作为重点，质量剖析只停留在平均分，上线率等表面数字上。区域学业质量监测报告一发布，就成为教务部门的资料，几个月后就被存放在档案室里，不能进入课堂。</w:t>
      </w:r>
    </w:p>
    <w:p w14:paraId="7364B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具体问题有三个</w:t>
      </w:r>
      <w:r>
        <w:rPr>
          <w:rFonts w:hint="eastAsia"/>
          <w:lang w:eastAsia="zh-CN"/>
        </w:rPr>
        <w:t>，第一是</w:t>
      </w:r>
      <w:r>
        <w:rPr>
          <w:rFonts w:hint="eastAsia"/>
        </w:rPr>
        <w:t>片面的数据解读。监测报告所给出的知识点得分率，能力维度表现，群体差异等信息，学校一般只看总分排名，忽略深层次的价值。</w:t>
      </w:r>
      <w:r>
        <w:rPr>
          <w:rFonts w:hint="eastAsia"/>
          <w:lang w:eastAsia="zh-CN"/>
        </w:rPr>
        <w:t>第</w:t>
      </w:r>
      <w:r>
        <w:rPr>
          <w:rFonts w:hint="eastAsia"/>
        </w:rPr>
        <w:t>二点原因停留在表象。某科成绩下降是因为学生基础</w:t>
      </w:r>
      <w:r>
        <w:rPr>
          <w:rFonts w:hint="eastAsia"/>
          <w:lang w:eastAsia="zh-CN"/>
        </w:rPr>
        <w:t>差</w:t>
      </w:r>
      <w:r>
        <w:rPr>
          <w:rFonts w:hint="eastAsia"/>
        </w:rPr>
        <w:t>、题目难，</w:t>
      </w:r>
      <w:r>
        <w:rPr>
          <w:rFonts w:hint="eastAsia"/>
          <w:lang w:eastAsia="zh-CN"/>
        </w:rPr>
        <w:t>没有</w:t>
      </w:r>
      <w:r>
        <w:rPr>
          <w:rFonts w:hint="eastAsia"/>
        </w:rPr>
        <w:t>追问学</w:t>
      </w:r>
      <w:r>
        <w:rPr>
          <w:rFonts w:hint="eastAsia"/>
        </w:rPr>
        <w:t>生缺乏知识、不会运用方法、学习习惯有问题。第三，没有形成闭环。即使发现了问题，也只能在会上强调加大作业量，没有对效果进行检验，也没有对动态调整进行调整，年年重来。</w:t>
      </w:r>
    </w:p>
    <w:p w14:paraId="36A49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新高考重视育人方式的转变，选科走班、素养导向评价对教学的精准度提出了更高的要求。监测数据本身就是改进的杠杆，用还是不用、用在什么地方都会影响它的价值。学校认为应该以数据为突破口把数据真正地“活”到课堂上去。</w:t>
      </w:r>
    </w:p>
    <w:p w14:paraId="179ED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四、经验总结</w:t>
      </w:r>
    </w:p>
    <w:p w14:paraId="6C05C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（一）成功关键要素</w:t>
      </w:r>
    </w:p>
    <w:p w14:paraId="0730C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闭环管理的闭环管</w:t>
      </w:r>
      <w:r>
        <w:rPr>
          <w:rFonts w:hint="eastAsia"/>
          <w:lang w:val="en-US" w:eastAsia="zh-CN"/>
        </w:rPr>
        <w:t>理闭环。</w:t>
      </w:r>
      <w:r>
        <w:rPr>
          <w:rFonts w:hint="eastAsia"/>
        </w:rPr>
        <w:t>没有任何一个环节的缺失都会使整个闭环管理的效果大打折扣，只有循环往复才会产生改进的惯性。第二，全员参与是保证，校领导、科</w:t>
      </w:r>
      <w:r>
        <w:rPr>
          <w:rFonts w:hint="eastAsia"/>
          <w:lang w:eastAsia="zh-CN"/>
        </w:rPr>
        <w:t>任</w:t>
      </w:r>
      <w:r>
        <w:rPr>
          <w:rFonts w:hint="eastAsia"/>
        </w:rPr>
        <w:t>老师都要参与到数据应用的链条当中去，人人都有任务，人人都有反馈，才能有力量来改进。第三，证据归因就是关键之处。对问题进行分类之后，措施才有针对性，不能“头</w:t>
      </w:r>
      <w:r>
        <w:rPr>
          <w:rFonts w:hint="eastAsia"/>
          <w:lang w:eastAsia="zh-CN"/>
        </w:rPr>
        <w:t>痛医</w:t>
      </w:r>
      <w:r>
        <w:rPr>
          <w:rFonts w:hint="eastAsia"/>
        </w:rPr>
        <w:t>头”。第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，成本可控是关键，</w:t>
      </w:r>
      <w:r>
        <w:rPr>
          <w:rFonts w:hint="eastAsia"/>
          <w:lang w:eastAsia="zh-CN"/>
        </w:rPr>
        <w:t>依</w:t>
      </w:r>
      <w:r>
        <w:rPr>
          <w:rFonts w:hint="eastAsia"/>
        </w:rPr>
        <w:t>靠已经建立的监测系统开展工作，不能增加新的投入，有较好的可复制性。</w:t>
      </w:r>
    </w:p>
    <w:p w14:paraId="4B9E0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（二）经验启示</w:t>
      </w:r>
    </w:p>
    <w:p w14:paraId="6E814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以数据为驱动力改进教学。监</w:t>
      </w:r>
      <w:r>
        <w:rPr>
          <w:rFonts w:hint="eastAsia"/>
          <w:lang w:eastAsia="zh-CN"/>
        </w:rPr>
        <w:t>测不</w:t>
      </w:r>
      <w:r>
        <w:rPr>
          <w:rFonts w:hint="eastAsia"/>
        </w:rPr>
        <w:t>能</w:t>
      </w:r>
      <w:r>
        <w:rPr>
          <w:rFonts w:hint="eastAsia"/>
          <w:lang w:eastAsia="zh-CN"/>
        </w:rPr>
        <w:t>改</w:t>
      </w:r>
      <w:r>
        <w:rPr>
          <w:rFonts w:hint="eastAsia"/>
        </w:rPr>
        <w:t>变教</w:t>
      </w:r>
      <w:r>
        <w:rPr>
          <w:rFonts w:hint="eastAsia"/>
          <w:lang w:eastAsia="zh-CN"/>
        </w:rPr>
        <w:t>学</w:t>
      </w:r>
      <w:r>
        <w:rPr>
          <w:rFonts w:hint="eastAsia"/>
        </w:rPr>
        <w:t>，</w:t>
      </w:r>
      <w:r>
        <w:rPr>
          <w:rFonts w:hint="eastAsia"/>
          <w:lang w:eastAsia="zh-CN"/>
        </w:rPr>
        <w:t>改</w:t>
      </w:r>
      <w:r>
        <w:rPr>
          <w:rFonts w:hint="eastAsia"/>
        </w:rPr>
        <w:t>变的是数据变成行动的时候。学校不需要有漂亮的数字，但是要建立一个“读、用、检”的简</w:t>
      </w:r>
      <w:r>
        <w:rPr>
          <w:rFonts w:hint="eastAsia"/>
          <w:lang w:eastAsia="zh-CN"/>
        </w:rPr>
        <w:t>单</w:t>
      </w:r>
      <w:r>
        <w:rPr>
          <w:rFonts w:hint="eastAsia"/>
        </w:rPr>
        <w:t>循环。归因越细</w:t>
      </w:r>
      <w:r>
        <w:rPr>
          <w:rFonts w:hint="eastAsia"/>
        </w:rPr>
        <w:t>致，措施越精准；验证越频繁，改进就越稳。把监测结果当作教学资源而非评价压力，教师才会真正去接受它。</w:t>
      </w:r>
    </w:p>
    <w:p w14:paraId="633B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（三）不足与下一步</w:t>
      </w:r>
    </w:p>
    <w:p w14:paraId="6DEF8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现有的模式存在着不足。数据来源主要是结果性监测，缺少过程性数据，归因依靠人工的判断，深度和速度都不高，教师数据素养水平差异较大，部分学科只是形式上地使用数据。下一步拟引入智能分析平台整合过程性数据，减少人工工作量，分层培训提高教师对数据解读以及教学改进的对接水平，探索跨校数据共享，拓展样本范围、借鉴经验。闭环智能精细化给更多的学生、教师带来好处。</w:t>
      </w:r>
    </w:p>
    <w:p w14:paraId="685849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2754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2026-11-03T07:59:45Z</dcterms:created>
  <dcterms:modified xsi:type="dcterms:W3CDTF">2026-11-03T08:00:17Z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A37AAD7DD12F4A7F90B05AA495D9DFF1_12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