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87DDF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C00000"/>
          <w:sz w:val="21"/>
          <w:szCs w:val="21"/>
          <w:vertAlign w:val="baseline"/>
          <w:lang w:val="en-US" w:eastAsia="zh-CN"/>
        </w:rPr>
        <w:t>摘要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：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在国家教育数字化战略以及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“双减”政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策叠加的情况下，怎样使国家优质资源真正落实到课堂，怎样使单元整体教学从理论走向实践，这是目前一线英语教师急需解决的问题。以外研版（三起点）四年级上册Unit1I love sports为载体，以国家中小学智慧教育平台为基础，从备课、授课、评价、教研四个方面重新建构单元教学路径，形成“三环六步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”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教学模式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即课前借助微课、电子教材准确引导学生学习，课中利用精品课、双师课堂进行语篇的深入探究，课后通过分层作业、拓展资源落实素养，最后通过平台数据反哺教学评价及教研转型。从调查结果可知学生的英语学习兴趣、课堂参与度以及单元综合测评都有所提高，教师的备课效率和教研水平也得到了改善。案例属于小学英语单元整体教学数字化转型可复制操作样本。</w:t>
      </w:r>
    </w:p>
    <w:p w14:paraId="52C4F9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C00000"/>
          <w:sz w:val="21"/>
          <w:szCs w:val="21"/>
          <w:vertAlign w:val="baseline"/>
          <w:lang w:val="en-US" w:eastAsia="zh-CN"/>
        </w:rPr>
        <w:t>关键词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：国家中小学智慧教育平台；单元整体教学；小学英语</w:t>
      </w:r>
    </w:p>
    <w:p w14:paraId="5B525E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一、引言</w:t>
      </w:r>
    </w:p>
    <w:p w14:paraId="3974DA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义务教育英语课程标准（2022年版）指出英语教学要以素养为出发点，推进单元整体教学设计。但是落到四年级的课堂上，大部分老师仍然用单课时来备课，重词汇、句型轻语篇的情境，单元主题被割裂开来，学生的学习是零散的，语言的输出也是被动的。同时很多乡镇学校的英语教师数量少，优秀的公开课及配套资源缺乏，教师备课大多只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能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用搜索拼凑的方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法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，费时低效，教学质量无从保证。</w:t>
      </w:r>
    </w:p>
    <w:p w14:paraId="258EB4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教研中发现教师有三个难点，第一是单元整体意识缺乏，课时间缺乏主线；第二是缺少情境资源，课堂上“开口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难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，无话可说”；第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三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是学情反馈慢，作业批改依靠经验，评价依靠记忆，教研活动走过场。正值国家中小学智慧教育平台推广，平台有电子教材、精品课、基础作业、教学设计等丰富的权威资源，全部免费开放并且城乡共享。怎样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把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“资源富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矿”变成课堂生产力，就是教学变革的现实手段。本案例是对以上问题的单元整体教学路径的探索，以平台资源为依托。</w:t>
      </w:r>
    </w:p>
    <w:p w14:paraId="671BD8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二、目标与思路</w:t>
      </w:r>
    </w:p>
    <w:p w14:paraId="253170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jc w:val="both"/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本案例总体目的就是创建“资源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嵌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入、学用结合、数据驱动”小学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英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语单元整体教学样态，使平台资源在课前、课中、课后全流程发挥作用，把教师从教教材的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模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式转变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为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用教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材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教，由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经验型备课向数据型诊断转变。</w:t>
      </w:r>
    </w:p>
    <w:p w14:paraId="15F4E840">
      <w:pP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研究思路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以课标为纲、以单元为路、以平台为翼设计出“三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环六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步”的实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施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路径，“三环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六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步”即课前导学、课中研学、课</w:t>
      </w:r>
      <w:r>
        <w:rPr>
          <w:rFonts w:ascii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后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  <w:t>拓学三环，每一个环有两个主要的动作，环环相扣、螺旋上升。方法上采用行动研究法、案例研究法相结合的方法，配合前后测对照和问卷访谈，用数据来证明效果。</w:t>
      </w:r>
    </w:p>
    <w:p w14:paraId="6780BE23">
      <w:pPr>
        <w:rPr>
          <w:rFonts w:asciiTheme="minorEastAsia" w:eastAsiaTheme="minorEastAsia" w:hAnsiTheme="minorEastAsia" w:cstheme="minorEastAsia" w:hint="eastAsia"/>
          <w:b w:val="0"/>
          <w:bCs w:val="0"/>
          <w:color w:val="C00000"/>
          <w:sz w:val="21"/>
          <w:szCs w:val="21"/>
          <w:vertAlign w:val="baseline"/>
          <w:lang w:val="en-US" w:eastAsia="zh-CN"/>
        </w:rPr>
      </w:pPr>
    </w:p>
    <w:p w14:paraId="7965FA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三、具体措施</w:t>
      </w:r>
    </w:p>
    <w:p w14:paraId="1516D4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本案例选择Unit 1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 xml:space="preserve"> I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 xml:space="preserve"> l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ve s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p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orts（我爱运动）做为教学内容。本单元贴近学生生活，有运动项目、喜好表达的主要语言，利于在真实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的环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境中进行单元整体教学。全单元分为六个课时，每个课时的教学目的都比较清晰，逐层推进（如表1所示）。</w:t>
      </w:r>
    </w:p>
    <w:p w14:paraId="539015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（一）集体备课线上化，共研单元整体蓝图</w:t>
      </w:r>
    </w:p>
    <w:p w14:paraId="4FCC36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克服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“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一人备课、零散拼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凑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”的传统教学模式。学期开始的时候，由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我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带领四年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级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英语组利用平台的教师研修板块以及精品课资源进行单元整体备课。依托平台所给出的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教材电子版，本组老师对每一单元板块进行了逐页的钻研，并对单元板块之间内在逻辑进行了梳理，从而得出单元大观念和核心素养的落脚点。同时划分出“课程教学”板块的教学设计、课件、微课，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建立共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享文件夹形成单元资源包。分配给每节课的主备人一个课时任务，其他同学进行补充打磨，保证课时目标指向同一个单元的主题，而不是各自为政。</w:t>
      </w:r>
    </w:p>
    <w:p w14:paraId="1BFDD7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（二）课前导学精准化，微课激活主题情境</w:t>
      </w:r>
    </w:p>
    <w:p w14:paraId="153926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单元开课前用班级群发布平台电子教材、5分钟的单元主题微课以及一张预习任务单。以Uni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t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1为例，微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课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用运动赛场实景做导入，学生跟着读sports、football、basketball等核心词汇，看完之后做一个“圈出你喜欢的运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动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”的任务。预习反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馈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使用简单的在线表单进行收集，老师据此可以把握学生起点，动态调整课时重点。平台数字教材可以做到点读跟读，很好地解决了家长辅导难、发音不准的难题，在家里也可以听到标准的语音。</w:t>
      </w:r>
    </w:p>
    <w:p w14:paraId="7226A38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（三）课堂研学深度化，精品课破解重难点</w:t>
      </w:r>
    </w:p>
    <w:p w14:paraId="26E66C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在课中把平台部级精品课和现场教学相结合，创建“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师课堂”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。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在Speed up语篇研读环节，先播放精品课中语篇朗读与情境表演的片段，让学生带着问题去听读，然后我现场组织小组讨论、角色扮演，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达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到线上名师指导和线下教师组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织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相互补充的效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果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。对像“like d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o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ing”这样的容易出错的结构使用平台动画微课当堂演示，配合跟读模仿把抽象变具体。用平台上的运动主题素材创建My Favo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r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ite Sport的展示任务，以小组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为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单位进行对话的创编、短视频录制，人人有表达的机会。本节课利用平台完成了情境、语言、活动的有机衔接，把课堂从“满堂灌”转变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成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“学用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合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一”。</w:t>
      </w:r>
    </w:p>
    <w:p w14:paraId="12D5AB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（四）课后拓学分层化，作业托举素养落地</w:t>
      </w:r>
    </w:p>
    <w:p w14:paraId="5B1602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作业设计利用平台的基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础作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业资源进行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校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本化的改造，按照学生的学情分成三个层次，基础层完成平台配套的词汇句型练习，夯实单元核心语言的基础，提高层完成情境对话的创编，在真实的语言环境中使用所学内容，拓展层利用Let's explore板块，让学生有余力的学生用英语介绍一项运动，制作运动主题小报或者录制英文解说视频。根据平台数据教师可以及时知道各个层次学生作业的完成情况，对薄弱的知识点进行有目的的辅导，从而达到教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、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学、评一体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化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的目的。</w:t>
      </w:r>
    </w:p>
    <w:p w14:paraId="554EECD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（五）评价教研数据化，双线并行走深走实</w:t>
      </w:r>
    </w:p>
    <w:p w14:paraId="7C3736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抛弃用感觉来评课的方法。教学阶段利用平台的数据采集功能，对学生的预习完成情况、课堂参与次数、作业正确率等过程性指标进行记录，并画出班级学情图。教研组每周一次的线上观课议课依靠平台课堂实录切片来实施，以“情境是否真实”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“活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动是否充分”“目标是否达成”为数据化的诊断标准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。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组内教师轮流主评，把一节节的课例打磨变成可留痕、可复用的教研成果，使教研从“听了就散”变为“有据可依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”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、“有理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可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循”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的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改进型教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研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。</w:t>
      </w:r>
    </w:p>
    <w:p w14:paraId="21E6EE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四、取得成效</w:t>
      </w:r>
    </w:p>
    <w:p w14:paraId="65A500C4">
      <w:pP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经过一个单元的全部实践，从数据、反馈两个方面进行验证。以四年级二班42名学生为研究对象，前后测结果如表2所示。</w:t>
      </w:r>
    </w:p>
    <w:p w14:paraId="6728BE46">
      <w:pP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</w:p>
    <w:p w14:paraId="7F0AB5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数据之外学生的变化更加直观。课堂上“你问我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答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”的机械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练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习少了，取而代之的是学生自己在真实的情境中进行表达；过去不敢开口的孩子，也可以在小组表演时大胆地说英语。有一名家长在问卷中写道，孩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子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回家主动读课本，教我读单词，英语作业也不再盯着了。教师层面的备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课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时间比以前减少近三分之一，在备课组中产出单元整体教案、课件等资源十几份，有部分青年教师参加了观摩平台精品课后对教学进行改进。平台常态化使用之后，“以学定教”就不再是空洞的口号，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是变成了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日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常工作的一部分。</w:t>
      </w:r>
    </w:p>
    <w:p w14:paraId="392482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五、结论及展望</w:t>
      </w:r>
    </w:p>
    <w:p w14:paraId="2D9B28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本案例提炼出三个可以借鉴的经验，第一，依靠平台资源这个支点，给单元整体教学赋予了可资利用的资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源“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弹药库”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很好地解决了资源匮乏的问题；第二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用“三环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六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步”的路径把平台嵌入课堂，让课前、课中、课后形成闭环，防止资源停留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在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平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台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上；第三，以数据为引擎，使教学评价和教研活动有据可依，使教师从经验型教师转变为研究型教师。</w:t>
      </w:r>
    </w:p>
    <w:p w14:paraId="261A59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展望今后的工作，我将继续把该模式运用到其它单元以及全册教学中去，继续深入平台资源以及人工智能辅助教学的深度融合研究，带动同组老师共同创建校本资源库，使优质的教学资源服务更多的学生。数字化转型任重道远，但是方向已经十分明确，只有充分挖掘国家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平台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的“</w:t>
      </w:r>
      <w:r>
        <w:rPr>
          <w:rFonts w:ascii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富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  <w:t>矿”，才能让小学英语课堂焕发生机。</w:t>
      </w:r>
    </w:p>
    <w:p w14:paraId="2CDE4853">
      <w:pPr>
        <w:rPr>
          <w:rFonts w:asciiTheme="minorEastAsia" w:eastAsiaTheme="minorEastAsia" w:hAnsiTheme="minorEastAsia" w:cstheme="minorEastAsia" w:hint="eastAsia"/>
          <w:b w:val="0"/>
          <w:bCs w:val="0"/>
          <w:sz w:val="21"/>
          <w:szCs w:val="21"/>
          <w:vertAlign w:val="baseline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B835A6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948</Characters>
  <Application>Microsoft Office Word</Application>
  <DocSecurity>0</DocSecurity>
  <Lines>0</Lines>
  <Paragraphs>0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2026-11-03T03:33:16Z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