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205A5524">
      <w:pPr>
        <w:spacing w:line="360" w:lineRule="auto"/>
        <w:ind w:firstLine="420" w:firstLineChars="200"/>
        <w:rPr>
          <w:rFonts w:hint="eastAsia"/>
        </w:rPr>
      </w:pPr>
      <w:r>
        <w:rPr>
          <w:rFonts w:hint="eastAsia"/>
        </w:rPr>
        <w:t>摘要：</w:t>
      </w:r>
      <w:r>
        <w:rPr>
          <w:rFonts w:hint="eastAsia"/>
        </w:rPr>
        <w:t>在实用性阅读与交流任务群教学的情境下，以统编版六年级上册的《故宫博物院》非连续性文本为依托，探究培养学生小学生跨媒介语用能力的教学途径。以现状调查与课例整合设计相结合的方式搭建游览规划和故宫解说两条任务线，分层教学实践的同时也设计了多种评价量规。经过实践表明学生能够把文字和图像转译成一个连贯的任务，并且可以对故宫进行口头交际。经过研究得知非连续性文本与真实讲解情境相融合的设计可以提高六年级学生跨媒介使用的能力。</w:t>
      </w:r>
    </w:p>
    <w:p w14:paraId="14F7D9BE">
      <w:pPr>
        <w:spacing w:line="360" w:lineRule="auto"/>
        <w:ind w:firstLine="420" w:firstLineChars="200"/>
        <w:rPr>
          <w:rFonts w:hint="eastAsia"/>
        </w:rPr>
      </w:pPr>
      <w:r>
        <w:rPr>
          <w:rFonts w:hint="eastAsia"/>
        </w:rPr>
        <w:t>关键词：跨媒介语用能力；《故宫博物院》；非连续性文本；故宫讲解</w:t>
      </w:r>
    </w:p>
    <w:p w14:paraId="0F5C7903">
      <w:pPr>
        <w:spacing w:line="360" w:lineRule="auto"/>
        <w:ind w:firstLine="420" w:firstLineChars="200"/>
        <w:rPr>
          <w:rFonts w:hint="eastAsia"/>
        </w:rPr>
      </w:pPr>
      <w:r>
        <w:rPr>
          <w:rFonts w:hint="eastAsia"/>
          <w:lang w:val="en-US" w:eastAsia="zh-CN"/>
        </w:rPr>
        <w:t>引言：义</w:t>
      </w:r>
      <w:r>
        <w:rPr>
          <w:rFonts w:hint="eastAsia"/>
        </w:rPr>
        <w:t>务教育语文课程标准重视利用实用性的阅读与交流任务群来创设真实的语用环境，使学生在各种符号的互动中发展语言运用能力。目前小学语文课堂对于非连续性文本的教学多停留在信息提取上，媒介符号转译与口头交际融合的探索还不够深入，很多学生不能很好地打通图文材料与口头表达的通道。故宫有关的文本素材多为文字、图示的形式存在，可以为跨媒介语用实践提供载体。用游览规划、现场讲解这样的真实交际任务把学习活动串联起来，搭建图文整合、提纲撰写、交流互评完整的教学链条，也许可以给非连续性文本教学赋予可行的操作范例，促使学生慢慢养成把多种媒介信息转换并适应语境的语用意识。</w:t>
      </w:r>
    </w:p>
    <w:p w14:paraId="508051E9"/>
    <w:p w14:paraId="78444419">
      <w:pPr>
        <w:spacing w:line="360" w:lineRule="auto"/>
        <w:ind w:firstLine="420" w:firstLineChars="200"/>
        <w:rPr>
          <w:rFonts w:eastAsiaTheme="minorEastAsia" w:hint="eastAsia"/>
          <w:lang w:val="en-US" w:eastAsia="zh-CN"/>
        </w:rPr>
      </w:pPr>
      <w:r>
        <w:rPr>
          <w:rFonts w:hint="eastAsia"/>
          <w:lang w:val="en-US" w:eastAsia="zh-CN"/>
        </w:rPr>
        <w:t>结语：以故宫博物院非连续性文本和故宫讲解任务为载体进行整合实践，消除了多媒介材料研读和口语交际训练之间的壁垒，把跨媒介语用能力分解成可以实施的信息识别、图文转译、语境契合这三个要点。双线任务框架把静态文本材料转化成了可操作的交际资源，有分层的执行流程以及多种评价量规，使学生在游览规划、讲解演练、互相评价的过程中渐渐学会依照交际目的取舍媒介信息，改变表达方式。跨媒介语用素养的培养不能仅仅依靠一节课的时间，而应该扎根于真实的生活中交际环境。可以拓展不同题材的非连续性文本载体，在较长时间序列的学习过程中观察学生跨媒介语用能力发展的稳定情况。</w:t>
      </w:r>
    </w:p>
    <w:p w14:paraId="37CF87B9">
      <w:bookmarkStart w:id="0" w:name="_GoBack"/>
      <w:bookmarkEnd w:id="0"/>
    </w:p>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BEB75BB"/>
    <w:rsid w:val="1BEB75B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初展</dc:creator>
  <cp:lastModifiedBy>初展</cp:lastModifiedBy>
  <cp:revision>1</cp:revision>
  <dcterms:created xsi:type="dcterms:W3CDTF">2026-11-03T02:48:00Z</dcterms:created>
  <dcterms:modified xsi:type="dcterms:W3CDTF">2026-11-03T02:48:32Z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C647553452FF4515AC80841F8D0CAD28_11</vt:lpwstr>
  </property>
  <property fmtid="{D5CDD505-2E9C-101B-9397-08002B2CF9AE}" pid="3" name="KSOProductBuildVer">
    <vt:lpwstr>2052-12.1.0.29161</vt:lpwstr>
  </property>
  <property fmtid="{D5CDD505-2E9C-101B-9397-08002B2CF9AE}" pid="4" name="KSOTemplateDocerSaveRecord">
    <vt:lpwstr>eyJoZGlkIjoiMDFiMTczNzEzMjM2YjdmMmQ2MzM3ZDU4MmZjYzdlNDQiLCJ1c2VySWQiOiI1ODIxNTk5MDgifQ==</vt:lpwstr>
  </property>
</Properties>
</file>