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26B2D30E">
      <w:pPr>
        <w:keepNext w:val="0"/>
        <w:keepLines w:val="0"/>
        <w:pageBreakBefore w:val="0"/>
        <w:widowControl w:val="0"/>
        <w:kinsoku/>
        <w:wordWrap/>
        <w:overflowPunct/>
        <w:topLinePunct w:val="0"/>
        <w:autoSpaceDE/>
        <w:autoSpaceDN/>
        <w:bidi w:val="0"/>
        <w:adjustRightInd/>
        <w:snapToGrid/>
        <w:ind w:firstLine="420" w:firstLineChars="200"/>
        <w:jc w:val="center"/>
        <w:textAlignment w:val="auto"/>
        <w:rPr>
          <w:rFonts w:ascii="宋体" w:eastAsia="宋体" w:hAnsi="宋体" w:cs="宋体" w:hint="eastAsia"/>
          <w:b/>
          <w:bCs/>
        </w:rPr>
      </w:pPr>
      <w:r>
        <w:rPr>
          <w:rFonts w:ascii="宋体" w:eastAsia="宋体" w:hAnsi="宋体" w:cs="宋体" w:hint="eastAsia"/>
          <w:b/>
          <w:bCs/>
        </w:rPr>
        <w:t>体育学科核心素养导向下中学生健康行为培养路径研究-以临桂区茶洞初中为例</w:t>
      </w:r>
    </w:p>
    <w:p w14:paraId="2F963EA8">
      <w:pPr>
        <w:keepNext w:val="0"/>
        <w:keepLines w:val="0"/>
        <w:pageBreakBefore w:val="0"/>
        <w:widowControl w:val="0"/>
        <w:numPr>
          <w:numId w:val="0"/>
        </w:numPr>
        <w:kinsoku/>
        <w:wordWrap/>
        <w:overflowPunct/>
        <w:topLinePunct w:val="0"/>
        <w:autoSpaceDE/>
        <w:autoSpaceDN/>
        <w:bidi w:val="0"/>
        <w:adjustRightInd/>
        <w:snapToGrid/>
        <w:ind w:firstLine="420" w:leftChars="0" w:firstLineChars="200"/>
        <w:textAlignment w:val="auto"/>
        <w:rPr>
          <w:rFonts w:ascii="宋体" w:eastAsia="宋体" w:hAnsi="宋体" w:cs="宋体" w:hint="eastAsia"/>
          <w:b/>
          <w:bCs/>
          <w:lang w:val="en-US" w:eastAsia="zh-CN"/>
        </w:rPr>
      </w:pPr>
    </w:p>
    <w:p w14:paraId="7D826BC2">
      <w:pPr>
        <w:keepNext w:val="0"/>
        <w:keepLines w:val="0"/>
        <w:pageBreakBefore w:val="0"/>
        <w:widowControl w:val="0"/>
        <w:numPr>
          <w:numId w:val="0"/>
        </w:numPr>
        <w:kinsoku/>
        <w:wordWrap/>
        <w:overflowPunct/>
        <w:topLinePunct w:val="0"/>
        <w:autoSpaceDE/>
        <w:autoSpaceDN/>
        <w:bidi w:val="0"/>
        <w:adjustRightInd/>
        <w:snapToGrid/>
        <w:ind w:firstLine="420" w:leftChars="0" w:firstLineChars="200"/>
        <w:textAlignment w:val="auto"/>
        <w:rPr>
          <w:rFonts w:ascii="宋体" w:eastAsia="宋体" w:hAnsi="宋体" w:cs="宋体" w:hint="eastAsia"/>
          <w:b/>
          <w:bCs/>
          <w:lang w:val="en-US" w:eastAsia="zh-CN"/>
        </w:rPr>
      </w:pPr>
      <w:r>
        <w:rPr>
          <w:rFonts w:ascii="宋体" w:eastAsia="宋体" w:hAnsi="宋体" w:cs="宋体" w:hint="eastAsia"/>
          <w:b/>
          <w:bCs/>
          <w:lang w:val="en-US" w:eastAsia="zh-CN"/>
        </w:rPr>
        <w:t>一、内容</w:t>
      </w:r>
    </w:p>
    <w:p w14:paraId="59901311">
      <w:pPr>
        <w:keepNext w:val="0"/>
        <w:keepLines w:val="0"/>
        <w:pageBreakBefore w:val="0"/>
        <w:widowControl w:val="0"/>
        <w:numPr>
          <w:numId w:val="0"/>
        </w:numPr>
        <w:kinsoku/>
        <w:wordWrap/>
        <w:overflowPunct/>
        <w:topLinePunct w:val="0"/>
        <w:autoSpaceDE/>
        <w:autoSpaceDN/>
        <w:bidi w:val="0"/>
        <w:adjustRightInd/>
        <w:snapToGrid/>
        <w:ind w:firstLine="420" w:leftChars="0" w:firstLineChars="200"/>
        <w:textAlignment w:val="auto"/>
        <w:rPr>
          <w:rFonts w:ascii="宋体" w:eastAsia="宋体" w:hAnsi="宋体" w:cs="宋体" w:hint="eastAsia"/>
          <w:lang w:val="en-US" w:eastAsia="zh-CN"/>
        </w:rPr>
      </w:pPr>
      <w:r>
        <w:rPr>
          <w:rFonts w:ascii="宋体" w:eastAsia="宋体" w:hAnsi="宋体" w:cs="宋体" w:hint="eastAsia"/>
          <w:lang w:val="en-US" w:eastAsia="zh-CN"/>
        </w:rPr>
        <w:t>义务教育初中体育课程标准（2022）提出体育与健康课程要以运动能力、健康行为、体育品德这三大核心素养为育人导向，健康行为是把课堂上的学习与终身健康联系起来的素养，培养健康行为的效果会直接影响到</w:t>
      </w:r>
      <w:bookmarkStart w:id="0" w:name="_GoBack"/>
      <w:bookmarkEnd w:id="0"/>
      <w:r>
        <w:rPr>
          <w:rFonts w:ascii="宋体" w:eastAsia="宋体" w:hAnsi="宋体" w:cs="宋体" w:hint="eastAsia"/>
          <w:lang w:val="en-US" w:eastAsia="zh-CN"/>
        </w:rPr>
        <w:t>青少年体质强健计划的落实水平。乡镇寄宿制初中学生在校时间长，家庭健康监护薄弱，体育课成了学生养成健康行为的主要场所，因此本课题选择临桂区茶洞初中作为实践对象，以课堂化建设为研究核心，对健康行为培养的路径进行系统的研究。</w:t>
      </w:r>
    </w:p>
    <w:p w14:paraId="4D0FAEC1">
      <w:pPr>
        <w:keepNext w:val="0"/>
        <w:keepLines w:val="0"/>
        <w:pageBreakBefore w:val="0"/>
        <w:widowControl w:val="0"/>
        <w:numPr>
          <w:numId w:val="0"/>
        </w:numPr>
        <w:kinsoku/>
        <w:wordWrap/>
        <w:overflowPunct/>
        <w:topLinePunct w:val="0"/>
        <w:autoSpaceDE/>
        <w:autoSpaceDN/>
        <w:bidi w:val="0"/>
        <w:adjustRightInd/>
        <w:snapToGrid/>
        <w:ind w:firstLine="420" w:leftChars="0" w:firstLineChars="200"/>
        <w:textAlignment w:val="auto"/>
        <w:rPr>
          <w:rFonts w:ascii="宋体" w:eastAsia="宋体" w:hAnsi="宋体" w:cs="宋体" w:hint="eastAsia"/>
          <w:lang w:val="en-US" w:eastAsia="zh-CN"/>
        </w:rPr>
      </w:pPr>
      <w:r>
        <w:rPr>
          <w:rFonts w:ascii="宋体" w:eastAsia="宋体" w:hAnsi="宋体" w:cs="宋体" w:hint="eastAsia"/>
          <w:b/>
          <w:bCs/>
          <w:lang w:val="en-US" w:eastAsia="zh-CN"/>
        </w:rPr>
        <w:t>1.</w:t>
      </w:r>
      <w:r>
        <w:rPr>
          <w:rFonts w:ascii="宋体" w:eastAsia="宋体" w:hAnsi="宋体" w:cs="宋体" w:hint="eastAsia"/>
          <w:b/>
          <w:bCs/>
          <w:lang w:val="en-US" w:eastAsia="zh-CN"/>
        </w:rPr>
        <w:t>体育学科核心素养导向下的中学生健康行为培养现状调查研</w:t>
      </w:r>
      <w:r>
        <w:rPr>
          <w:rFonts w:ascii="宋体" w:eastAsia="宋体" w:hAnsi="宋体" w:cs="宋体" w:hint="eastAsia"/>
          <w:lang w:val="en-US" w:eastAsia="zh-CN"/>
        </w:rPr>
        <w:t>究。运用问卷调查、课堂观察、师生访谈等方式对茶洞初中七年级至九年级学生运动锻炼行为、健康防护行为、生活作息行为、健康行为意识四个维度进行摸底调查，整理出该校体育课堂教学目标设置、教学内容安排、教学方法选择、评价机制运行等各方面的现实情况，找出学生健康行为目前存在的不足以及产生原因，给之后的培育途径设计提供数据支撑。</w:t>
      </w:r>
    </w:p>
    <w:p w14:paraId="6DE5A890">
      <w:pPr>
        <w:keepNext w:val="0"/>
        <w:keepLines w:val="0"/>
        <w:pageBreakBefore w:val="0"/>
        <w:widowControl w:val="0"/>
        <w:numPr>
          <w:numId w:val="0"/>
        </w:numPr>
        <w:kinsoku/>
        <w:wordWrap/>
        <w:overflowPunct/>
        <w:topLinePunct w:val="0"/>
        <w:autoSpaceDE/>
        <w:autoSpaceDN/>
        <w:bidi w:val="0"/>
        <w:adjustRightInd/>
        <w:snapToGrid/>
        <w:ind w:firstLine="420" w:leftChars="0" w:firstLineChars="200"/>
        <w:textAlignment w:val="auto"/>
        <w:rPr>
          <w:rFonts w:ascii="宋体" w:eastAsia="宋体" w:hAnsi="宋体" w:cs="宋体" w:hint="eastAsia"/>
          <w:lang w:val="en-US" w:eastAsia="zh-CN"/>
        </w:rPr>
      </w:pPr>
      <w:r>
        <w:rPr>
          <w:rFonts w:ascii="宋体" w:eastAsia="宋体" w:hAnsi="宋体" w:cs="宋体" w:hint="eastAsia"/>
          <w:b/>
          <w:bCs/>
          <w:lang w:val="en-US" w:eastAsia="zh-CN"/>
        </w:rPr>
        <w:t>2.</w:t>
      </w:r>
      <w:r>
        <w:rPr>
          <w:rFonts w:ascii="宋体" w:eastAsia="宋体" w:hAnsi="宋体" w:cs="宋体" w:hint="eastAsia"/>
          <w:b/>
          <w:bCs/>
          <w:lang w:val="en-US" w:eastAsia="zh-CN"/>
        </w:rPr>
        <w:t>在体育学科核心素养引领下，探究中学生健康行为的培养途径。</w:t>
      </w:r>
      <w:r>
        <w:rPr>
          <w:rFonts w:ascii="宋体" w:eastAsia="宋体" w:hAnsi="宋体" w:cs="宋体" w:hint="eastAsia"/>
          <w:lang w:val="en-US" w:eastAsia="zh-CN"/>
        </w:rPr>
        <w:t>健康行为培养如果只是停留在口号式的提倡上，就不能进入学生真实的行为主体中去，必须依靠体育课这个主阵地进行有结构、可操作的路径规划。课题组以茶洞初中寄宿制学情以及华东师大版教材的编排为依托，从目标、内容、形式、评价四个角度建构培育路径。</w:t>
      </w:r>
    </w:p>
    <w:p w14:paraId="7AA92CE5">
      <w:pPr>
        <w:keepNext w:val="0"/>
        <w:keepLines w:val="0"/>
        <w:pageBreakBefore w:val="0"/>
        <w:widowControl w:val="0"/>
        <w:numPr>
          <w:numId w:val="0"/>
        </w:numPr>
        <w:kinsoku/>
        <w:wordWrap/>
        <w:overflowPunct/>
        <w:topLinePunct w:val="0"/>
        <w:autoSpaceDE/>
        <w:autoSpaceDN/>
        <w:bidi w:val="0"/>
        <w:adjustRightInd/>
        <w:snapToGrid/>
        <w:ind w:firstLine="420" w:leftChars="0" w:firstLineChars="200"/>
        <w:textAlignment w:val="auto"/>
        <w:rPr>
          <w:rFonts w:ascii="宋体" w:eastAsia="宋体" w:hAnsi="宋体" w:cs="宋体" w:hint="eastAsia"/>
          <w:lang w:val="en-US" w:eastAsia="zh-CN"/>
        </w:rPr>
      </w:pPr>
      <w:r>
        <w:rPr>
          <w:rFonts w:ascii="宋体" w:eastAsia="宋体" w:hAnsi="宋体" w:cs="宋体" w:hint="eastAsia"/>
          <w:lang w:val="en-US" w:eastAsia="zh-CN"/>
        </w:rPr>
        <w:t>（1）目标重构：从技能习得向素养生成迭代</w:t>
      </w:r>
    </w:p>
    <w:p w14:paraId="53D541D4">
      <w:pPr>
        <w:keepNext w:val="0"/>
        <w:keepLines w:val="0"/>
        <w:pageBreakBefore w:val="0"/>
        <w:widowControl w:val="0"/>
        <w:numPr>
          <w:numId w:val="0"/>
        </w:numPr>
        <w:kinsoku/>
        <w:wordWrap/>
        <w:overflowPunct/>
        <w:topLinePunct w:val="0"/>
        <w:autoSpaceDE/>
        <w:autoSpaceDN/>
        <w:bidi w:val="0"/>
        <w:adjustRightInd/>
        <w:snapToGrid/>
        <w:ind w:firstLine="420" w:leftChars="0" w:firstLineChars="200"/>
        <w:textAlignment w:val="auto"/>
        <w:rPr>
          <w:rFonts w:ascii="宋体" w:eastAsia="宋体" w:hAnsi="宋体" w:cs="宋体" w:hint="eastAsia"/>
          <w:lang w:val="en-US" w:eastAsia="zh-CN"/>
        </w:rPr>
      </w:pPr>
      <w:r>
        <w:rPr>
          <w:rFonts w:ascii="宋体" w:eastAsia="宋体" w:hAnsi="宋体" w:cs="宋体" w:hint="eastAsia"/>
          <w:lang w:val="en-US" w:eastAsia="zh-CN"/>
        </w:rPr>
        <w:t>目标的重组就是把课堂目标由原来的“会做动作”提升到现在的“会锻炼、会调控、会生活”。根据以上所建立的“知识、技能、行为、健康”四个目标，把健康知识内化为学生行为习惯的养成，把情绪管理的能力和环境适应的意识作为每节课的达成目标写入教学计划中。教师备课阶段要一一列出学生的课上行为要求，在耐久跑的教学中除配速和距离外，还要求学生在跑前做好充分的热身活动，在跑的过程中根据自身的感受来调节自己的速度，在跑完后主动进行放松运动。在课堂开头用一分钟向学生说明目标，课末用半分钟让学生自行检查。目标前置引领使学生在技能的练习过程中同时建立起健康行为的内在推动力，由被动地接受训练逐步向积极的健康生活转变。</w:t>
      </w:r>
    </w:p>
    <w:p w14:paraId="4061CBEC">
      <w:pPr>
        <w:keepNext w:val="0"/>
        <w:keepLines w:val="0"/>
        <w:pageBreakBefore w:val="0"/>
        <w:widowControl w:val="0"/>
        <w:numPr>
          <w:numId w:val="0"/>
        </w:numPr>
        <w:kinsoku/>
        <w:wordWrap/>
        <w:overflowPunct/>
        <w:topLinePunct w:val="0"/>
        <w:autoSpaceDE/>
        <w:autoSpaceDN/>
        <w:bidi w:val="0"/>
        <w:adjustRightInd/>
        <w:snapToGrid/>
        <w:ind w:firstLine="420" w:leftChars="0" w:firstLineChars="200"/>
        <w:textAlignment w:val="auto"/>
        <w:rPr>
          <w:rFonts w:ascii="宋体" w:eastAsia="宋体" w:hAnsi="宋体" w:cs="宋体" w:hint="eastAsia"/>
          <w:lang w:val="en-US" w:eastAsia="zh-CN"/>
        </w:rPr>
      </w:pPr>
      <w:r>
        <w:rPr>
          <w:rFonts w:ascii="宋体" w:eastAsia="宋体" w:hAnsi="宋体" w:cs="宋体" w:hint="eastAsia"/>
          <w:lang w:val="en-US" w:eastAsia="zh-CN"/>
        </w:rPr>
        <w:t>（2）内容融合：将健康知识嵌入技能学练</w:t>
      </w:r>
    </w:p>
    <w:p w14:paraId="2F8E2135">
      <w:pPr>
        <w:keepNext w:val="0"/>
        <w:keepLines w:val="0"/>
        <w:pageBreakBefore w:val="0"/>
        <w:widowControl w:val="0"/>
        <w:numPr>
          <w:numId w:val="0"/>
        </w:numPr>
        <w:kinsoku/>
        <w:wordWrap/>
        <w:overflowPunct/>
        <w:topLinePunct w:val="0"/>
        <w:autoSpaceDE/>
        <w:autoSpaceDN/>
        <w:bidi w:val="0"/>
        <w:adjustRightInd/>
        <w:snapToGrid/>
        <w:ind w:firstLine="420" w:leftChars="0" w:firstLineChars="200"/>
        <w:textAlignment w:val="auto"/>
        <w:rPr>
          <w:rFonts w:ascii="宋体" w:eastAsia="宋体" w:hAnsi="宋体" w:cs="宋体" w:hint="eastAsia"/>
          <w:lang w:val="en-US" w:eastAsia="zh-CN"/>
        </w:rPr>
      </w:pPr>
      <w:r>
        <w:rPr>
          <w:rFonts w:ascii="宋体" w:eastAsia="宋体" w:hAnsi="宋体" w:cs="宋体" w:hint="eastAsia"/>
          <w:lang w:val="en-US" w:eastAsia="zh-CN"/>
        </w:rPr>
        <w:t>内容融合就是克服健康知识讲授和技能训练两张皮的困境，促进教学内容结构化的整合。教师将运动营养、损伤防治、体姿测量、疲劳判定这些健康知识穿插在篮球、体操、田径等技能单元内，构建起一条“技能-健康”双线教学模块。耐力跑单元老师将心率监测以及运动强度自我调节的知识融入到单元中，课前发放心率自测卡，学生跑完后报告自己的目标区间心率，根据学生的心率来判断强度是否合适；体操单元加入脊柱健康与体态管理的内容，学生两人一组互相检查肩颈和脊柱的姿势，发现问题立即纠正。学生在做动作的过程中了解身体、保护身体，在做中学、做中知，健康行为是技能练习的有机组成，不是课堂以外的附加任务。</w:t>
      </w:r>
    </w:p>
    <w:p w14:paraId="0C879BEC">
      <w:pPr>
        <w:keepNext w:val="0"/>
        <w:keepLines w:val="0"/>
        <w:pageBreakBefore w:val="0"/>
        <w:widowControl w:val="0"/>
        <w:numPr>
          <w:numId w:val="0"/>
        </w:numPr>
        <w:kinsoku/>
        <w:wordWrap/>
        <w:overflowPunct/>
        <w:topLinePunct w:val="0"/>
        <w:autoSpaceDE/>
        <w:autoSpaceDN/>
        <w:bidi w:val="0"/>
        <w:adjustRightInd/>
        <w:snapToGrid/>
        <w:ind w:firstLine="420" w:leftChars="0" w:firstLineChars="200"/>
        <w:textAlignment w:val="auto"/>
        <w:rPr>
          <w:rFonts w:ascii="宋体" w:eastAsia="宋体" w:hAnsi="宋体" w:cs="宋体" w:hint="eastAsia"/>
          <w:lang w:val="en-US" w:eastAsia="zh-CN"/>
        </w:rPr>
      </w:pPr>
      <w:r>
        <w:rPr>
          <w:rFonts w:ascii="宋体" w:eastAsia="宋体" w:hAnsi="宋体" w:cs="宋体" w:hint="eastAsia"/>
          <w:lang w:val="en-US" w:eastAsia="zh-CN"/>
        </w:rPr>
        <w:t>（3）形式优化：以情境与同伴机制促进行为转化</w:t>
      </w:r>
    </w:p>
    <w:p w14:paraId="2738BEFB">
      <w:pPr>
        <w:keepNext w:val="0"/>
        <w:keepLines w:val="0"/>
        <w:pageBreakBefore w:val="0"/>
        <w:widowControl w:val="0"/>
        <w:numPr>
          <w:numId w:val="0"/>
        </w:numPr>
        <w:kinsoku/>
        <w:wordWrap/>
        <w:overflowPunct/>
        <w:topLinePunct w:val="0"/>
        <w:autoSpaceDE/>
        <w:autoSpaceDN/>
        <w:bidi w:val="0"/>
        <w:adjustRightInd/>
        <w:snapToGrid/>
        <w:ind w:firstLine="420" w:leftChars="0" w:firstLineChars="200"/>
        <w:textAlignment w:val="auto"/>
        <w:rPr>
          <w:rFonts w:ascii="宋体" w:eastAsia="宋体" w:hAnsi="宋体" w:cs="宋体" w:hint="eastAsia"/>
          <w:lang w:val="en-US" w:eastAsia="zh-CN"/>
        </w:rPr>
      </w:pPr>
      <w:r>
        <w:rPr>
          <w:rFonts w:ascii="宋体" w:eastAsia="宋体" w:hAnsi="宋体" w:cs="宋体" w:hint="eastAsia"/>
          <w:lang w:val="en-US" w:eastAsia="zh-CN"/>
        </w:rPr>
        <w:t>形式的改进按教材单元的编排顺序进行。教师以单元递进式教学、小组探究、情境任务、单元竞赛等形式进行教学，用阶梯的形式把运动任务落实到学生身上。具体组织的时候教师将一个单元设计成情境任务，学生分成记录组、提醒组、观察组等不同的小组，在小组中相互纠正跑步姿势，提醒同伴补水、休息。教师使用多媒体网络资源播放规范动作示范、常见错误案例，让学生对照规范动作示范，即时改正错误的动作。借助沉浸式单元教学场景，在不断的练习当中让学生有意识地规范动作，慢慢形成良好的运动习惯，课堂是学生自主参与、主动管理自身健康的主要场所。</w:t>
      </w:r>
    </w:p>
    <w:p w14:paraId="35AD025B">
      <w:pPr>
        <w:keepNext w:val="0"/>
        <w:keepLines w:val="0"/>
        <w:pageBreakBefore w:val="0"/>
        <w:widowControl w:val="0"/>
        <w:numPr>
          <w:numId w:val="0"/>
        </w:numPr>
        <w:kinsoku/>
        <w:wordWrap/>
        <w:overflowPunct/>
        <w:topLinePunct w:val="0"/>
        <w:autoSpaceDE/>
        <w:autoSpaceDN/>
        <w:bidi w:val="0"/>
        <w:adjustRightInd/>
        <w:snapToGrid/>
        <w:ind w:firstLine="420" w:leftChars="0" w:firstLineChars="200"/>
        <w:textAlignment w:val="auto"/>
        <w:rPr>
          <w:rFonts w:ascii="宋体" w:eastAsia="宋体" w:hAnsi="宋体" w:cs="宋体" w:hint="eastAsia"/>
          <w:lang w:val="en-US" w:eastAsia="zh-CN"/>
        </w:rPr>
      </w:pPr>
      <w:r>
        <w:rPr>
          <w:rFonts w:ascii="宋体" w:eastAsia="宋体" w:hAnsi="宋体" w:cs="宋体" w:hint="eastAsia"/>
          <w:lang w:val="en-US" w:eastAsia="zh-CN"/>
        </w:rPr>
        <w:t>（4）评价革新：构建过程性与表现性双轨体系</w:t>
      </w:r>
    </w:p>
    <w:p w14:paraId="42544378">
      <w:pPr>
        <w:keepNext w:val="0"/>
        <w:keepLines w:val="0"/>
        <w:pageBreakBefore w:val="0"/>
        <w:widowControl w:val="0"/>
        <w:numPr>
          <w:numId w:val="0"/>
        </w:numPr>
        <w:kinsoku/>
        <w:wordWrap/>
        <w:overflowPunct/>
        <w:topLinePunct w:val="0"/>
        <w:autoSpaceDE/>
        <w:autoSpaceDN/>
        <w:bidi w:val="0"/>
        <w:adjustRightInd/>
        <w:snapToGrid/>
        <w:ind w:firstLine="420" w:leftChars="0" w:firstLineChars="200"/>
        <w:textAlignment w:val="auto"/>
        <w:rPr>
          <w:rFonts w:ascii="宋体" w:eastAsia="宋体" w:hAnsi="宋体" w:cs="宋体" w:hint="eastAsia"/>
          <w:lang w:val="en-US" w:eastAsia="zh-CN"/>
        </w:rPr>
      </w:pPr>
    </w:p>
    <w:p w14:paraId="3B713ABE">
      <w:pPr>
        <w:keepNext w:val="0"/>
        <w:keepLines w:val="0"/>
        <w:pageBreakBefore w:val="0"/>
        <w:widowControl w:val="0"/>
        <w:numPr>
          <w:numId w:val="0"/>
        </w:numPr>
        <w:kinsoku/>
        <w:wordWrap/>
        <w:overflowPunct/>
        <w:topLinePunct w:val="0"/>
        <w:autoSpaceDE/>
        <w:autoSpaceDN/>
        <w:bidi w:val="0"/>
        <w:adjustRightInd/>
        <w:snapToGrid/>
        <w:ind w:firstLine="420" w:leftChars="0" w:firstLineChars="200"/>
        <w:textAlignment w:val="auto"/>
        <w:rPr>
          <w:rFonts w:ascii="宋体" w:eastAsia="宋体" w:hAnsi="宋体" w:cs="宋体" w:hint="eastAsia"/>
          <w:lang w:val="en-US" w:eastAsia="zh-CN"/>
        </w:rPr>
      </w:pPr>
      <w:r>
        <w:rPr>
          <w:rFonts w:ascii="宋体" w:eastAsia="宋体" w:hAnsi="宋体" w:cs="宋体" w:hint="eastAsia"/>
          <w:lang w:val="en-US" w:eastAsia="zh-CN"/>
        </w:rPr>
        <w:t>革新评价方式，就是打破传统的体能测试只用一种方式来评价的模式。教师把日常运动参与、健康生活习惯养成这些多元的评价因素纳入进来，给每一个学生创建健康行为记录袋，并根据栏目分档随堂记载。过程性记录以外，教师用学生自评、同伴互评相结合的方法对学生的健康行为进行跟踪，每节课结束时留2分钟给学生进行自评，评价自己今天是否主动饮水，是否保持安全距离，再请同伴进行补充，最后老师把学生的评价和同伴的评价一起记入档案。每周总结一次，找出学生经常出现的行为问题，根据动态评价的结果调整体育教学引导的方式，某个防护要求一直达不到标准的，就单独安排一次专项训练，对学生不良的生活和运动行为进行有针对性的指导，评价服务于行为的改善而不是排名。</w:t>
      </w:r>
    </w:p>
    <w:p w14:paraId="762B164B">
      <w:pPr>
        <w:keepNext w:val="0"/>
        <w:keepLines w:val="0"/>
        <w:pageBreakBefore w:val="0"/>
        <w:widowControl w:val="0"/>
        <w:numPr>
          <w:numId w:val="0"/>
        </w:numPr>
        <w:kinsoku/>
        <w:wordWrap/>
        <w:overflowPunct/>
        <w:topLinePunct w:val="0"/>
        <w:autoSpaceDE/>
        <w:autoSpaceDN/>
        <w:bidi w:val="0"/>
        <w:adjustRightInd/>
        <w:snapToGrid/>
        <w:ind w:firstLine="420" w:leftChars="0" w:firstLineChars="200"/>
        <w:textAlignment w:val="auto"/>
        <w:rPr>
          <w:rFonts w:ascii="宋体" w:eastAsia="宋体" w:hAnsi="宋体" w:cs="宋体" w:hint="eastAsia"/>
          <w:lang w:val="en-US" w:eastAsia="zh-CN"/>
        </w:rPr>
      </w:pPr>
      <w:r>
        <w:rPr>
          <w:rFonts w:ascii="宋体" w:eastAsia="宋体" w:hAnsi="宋体" w:cs="宋体" w:hint="eastAsia"/>
          <w:b/>
          <w:bCs/>
          <w:lang w:val="en-US" w:eastAsia="zh-CN"/>
        </w:rPr>
        <w:t>3.</w:t>
      </w:r>
      <w:r>
        <w:rPr>
          <w:rFonts w:ascii="宋体" w:eastAsia="宋体" w:hAnsi="宋体" w:cs="宋体" w:hint="eastAsia"/>
          <w:b/>
          <w:bCs/>
          <w:lang w:val="en-US" w:eastAsia="zh-CN"/>
        </w:rPr>
        <w:t>在体育学科核心素养引领下，探究中学生健康行为养成的实践</w:t>
      </w:r>
      <w:r>
        <w:rPr>
          <w:rFonts w:ascii="宋体" w:eastAsia="宋体" w:hAnsi="宋体" w:cs="宋体" w:hint="eastAsia"/>
          <w:lang w:val="en-US" w:eastAsia="zh-CN"/>
        </w:rPr>
        <w:t>效果。实验班、对照班分别设置运动锻炼行为、健康防护行为、生活作息行为、健康行为意识四个维度的调查对象，对实验前后两个时间段的数据进行对比，用客观的手段评价培育路径应用的效果，另外收集课堂教学案例、学生行为记录和教师反思材料来综合评价路径在乡镇寄宿初中中适用性和可推广性。</w:t>
      </w:r>
    </w:p>
    <w:p w14:paraId="775D0859">
      <w:pPr>
        <w:keepNext w:val="0"/>
        <w:keepLines w:val="0"/>
        <w:pageBreakBefore w:val="0"/>
        <w:widowControl w:val="0"/>
        <w:numPr>
          <w:numId w:val="0"/>
        </w:numPr>
        <w:kinsoku/>
        <w:wordWrap/>
        <w:overflowPunct/>
        <w:topLinePunct w:val="0"/>
        <w:autoSpaceDE/>
        <w:autoSpaceDN/>
        <w:bidi w:val="0"/>
        <w:adjustRightInd/>
        <w:snapToGrid/>
        <w:ind w:firstLine="420" w:leftChars="0" w:firstLineChars="200"/>
        <w:textAlignment w:val="auto"/>
        <w:rPr>
          <w:rFonts w:ascii="宋体" w:eastAsia="宋体" w:hAnsi="宋体" w:cs="宋体" w:hint="eastAsia"/>
          <w:b/>
          <w:bCs/>
          <w:lang w:val="en-US" w:eastAsia="zh-CN"/>
        </w:rPr>
      </w:pPr>
      <w:r>
        <w:rPr>
          <w:rFonts w:ascii="宋体" w:eastAsia="宋体" w:hAnsi="宋体" w:cs="宋体" w:hint="eastAsia"/>
          <w:b/>
          <w:bCs/>
          <w:lang w:val="en-US" w:eastAsia="zh-CN"/>
        </w:rPr>
        <w:t>二、方法</w:t>
      </w:r>
    </w:p>
    <w:p w14:paraId="53B8D1AB">
      <w:pPr>
        <w:keepNext w:val="0"/>
        <w:keepLines w:val="0"/>
        <w:pageBreakBefore w:val="0"/>
        <w:widowControl w:val="0"/>
        <w:numPr>
          <w:numId w:val="0"/>
        </w:numPr>
        <w:kinsoku/>
        <w:wordWrap/>
        <w:overflowPunct/>
        <w:topLinePunct w:val="0"/>
        <w:autoSpaceDE/>
        <w:autoSpaceDN/>
        <w:bidi w:val="0"/>
        <w:adjustRightInd/>
        <w:snapToGrid/>
        <w:ind w:firstLine="420" w:leftChars="0" w:firstLineChars="200"/>
        <w:textAlignment w:val="auto"/>
        <w:rPr>
          <w:rFonts w:ascii="宋体" w:eastAsia="宋体" w:hAnsi="宋体" w:cs="宋体" w:hint="eastAsia"/>
          <w:b/>
          <w:bCs/>
          <w:lang w:val="en-US" w:eastAsia="zh-CN"/>
        </w:rPr>
      </w:pPr>
      <w:r>
        <w:rPr>
          <w:rFonts w:ascii="宋体" w:eastAsia="宋体" w:hAnsi="宋体" w:cs="宋体" w:hint="eastAsia"/>
          <w:b/>
          <w:bCs/>
          <w:lang w:val="en-US" w:eastAsia="zh-CN"/>
        </w:rPr>
        <w:t>1.研究思路</w:t>
      </w:r>
    </w:p>
    <w:p w14:paraId="2C502521">
      <w:pPr>
        <w:keepNext w:val="0"/>
        <w:keepLines w:val="0"/>
        <w:pageBreakBefore w:val="0"/>
        <w:widowControl w:val="0"/>
        <w:numPr>
          <w:numId w:val="0"/>
        </w:numPr>
        <w:kinsoku/>
        <w:wordWrap/>
        <w:overflowPunct/>
        <w:topLinePunct w:val="0"/>
        <w:autoSpaceDE/>
        <w:autoSpaceDN/>
        <w:bidi w:val="0"/>
        <w:adjustRightInd/>
        <w:snapToGrid/>
        <w:ind w:firstLine="420" w:leftChars="0" w:firstLineChars="200"/>
        <w:textAlignment w:val="auto"/>
        <w:rPr>
          <w:rFonts w:ascii="宋体" w:eastAsia="宋体" w:hAnsi="宋体" w:cs="宋体" w:hint="eastAsia"/>
          <w:lang w:val="en-US" w:eastAsia="zh-CN"/>
        </w:rPr>
      </w:pPr>
      <w:r>
        <w:rPr>
          <w:rFonts w:ascii="宋体" w:eastAsia="宋体" w:hAnsi="宋体" w:cs="宋体" w:hint="eastAsia"/>
          <w:lang w:val="en-US" w:eastAsia="zh-CN"/>
        </w:rPr>
        <w:t>本文以临桂区茶洞初中体育课堂为研究对象，在体育学科核心素养框架下，从健康行为的培养入手，对体育学科核心素养下健康行为培养展开全部的研究。采用问卷调查法、课堂观察法、访谈法收集基础数据，分析乡镇寄宿初中生健康行为存在的问题，找到问题背后的原因，根据学校学情设计适合的课堂培育路径。研究人员根据实验班开展教学干预，连续获得相关数据，对干预前后学生健康行为变化进行对比，逐步改善课堂的教学实施细节，最后整理出可以推广到类似乡镇初中使用的健康行为培养方案。</w:t>
      </w:r>
    </w:p>
    <w:p w14:paraId="6F10A562">
      <w:pPr>
        <w:keepNext w:val="0"/>
        <w:keepLines w:val="0"/>
        <w:pageBreakBefore w:val="0"/>
        <w:widowControl w:val="0"/>
        <w:numPr>
          <w:numId w:val="0"/>
        </w:numPr>
        <w:kinsoku/>
        <w:wordWrap/>
        <w:overflowPunct/>
        <w:topLinePunct w:val="0"/>
        <w:autoSpaceDE/>
        <w:autoSpaceDN/>
        <w:bidi w:val="0"/>
        <w:adjustRightInd/>
        <w:snapToGrid/>
        <w:ind w:firstLine="420" w:leftChars="0" w:firstLineChars="200"/>
        <w:textAlignment w:val="auto"/>
        <w:rPr>
          <w:rFonts w:ascii="宋体" w:eastAsia="宋体" w:hAnsi="宋体" w:cs="宋体" w:hint="eastAsia"/>
          <w:b/>
          <w:bCs/>
          <w:lang w:val="en-US" w:eastAsia="zh-CN"/>
        </w:rPr>
      </w:pPr>
      <w:r>
        <w:rPr>
          <w:rFonts w:ascii="宋体" w:eastAsia="宋体" w:hAnsi="宋体" w:cs="宋体" w:hint="eastAsia"/>
          <w:b/>
          <w:bCs/>
          <w:lang w:val="en-US" w:eastAsia="zh-CN"/>
        </w:rPr>
        <w:t>2.研究方法</w:t>
      </w:r>
    </w:p>
    <w:p w14:paraId="231B2F7F">
      <w:pPr>
        <w:keepNext w:val="0"/>
        <w:keepLines w:val="0"/>
        <w:pageBreakBefore w:val="0"/>
        <w:widowControl w:val="0"/>
        <w:numPr>
          <w:numId w:val="0"/>
        </w:numPr>
        <w:kinsoku/>
        <w:wordWrap/>
        <w:overflowPunct/>
        <w:topLinePunct w:val="0"/>
        <w:autoSpaceDE/>
        <w:autoSpaceDN/>
        <w:bidi w:val="0"/>
        <w:adjustRightInd/>
        <w:snapToGrid/>
        <w:ind w:firstLine="420" w:leftChars="0" w:firstLineChars="200"/>
        <w:textAlignment w:val="auto"/>
        <w:rPr>
          <w:rFonts w:ascii="宋体" w:eastAsia="宋体" w:hAnsi="宋体" w:cs="宋体" w:hint="eastAsia"/>
          <w:lang w:val="en-US" w:eastAsia="zh-CN"/>
        </w:rPr>
      </w:pPr>
      <w:r>
        <w:rPr>
          <w:rFonts w:ascii="宋体" w:eastAsia="宋体" w:hAnsi="宋体" w:cs="宋体" w:hint="eastAsia"/>
          <w:b/>
          <w:bCs/>
          <w:lang w:val="en-US" w:eastAsia="zh-CN"/>
        </w:rPr>
        <w:t>（1）文献资料法：</w:t>
      </w:r>
      <w:r>
        <w:rPr>
          <w:rFonts w:ascii="宋体" w:eastAsia="宋体" w:hAnsi="宋体" w:cs="宋体" w:hint="eastAsia"/>
          <w:lang w:val="en-US" w:eastAsia="zh-CN"/>
        </w:rPr>
        <w:t>检索国内外有关体育核心素养、青少年健康行为、乡村体育教学的相关文献，对已有的研究成果加以整理并参考权威学者的观点，给课题框架的建立赋予理论依据。</w:t>
      </w:r>
    </w:p>
    <w:p w14:paraId="17467C1A">
      <w:pPr>
        <w:keepNext w:val="0"/>
        <w:keepLines w:val="0"/>
        <w:pageBreakBefore w:val="0"/>
        <w:widowControl w:val="0"/>
        <w:numPr>
          <w:numId w:val="0"/>
        </w:numPr>
        <w:kinsoku/>
        <w:wordWrap/>
        <w:overflowPunct/>
        <w:topLinePunct w:val="0"/>
        <w:autoSpaceDE/>
        <w:autoSpaceDN/>
        <w:bidi w:val="0"/>
        <w:adjustRightInd/>
        <w:snapToGrid/>
        <w:ind w:firstLine="420" w:leftChars="0" w:firstLineChars="200"/>
        <w:textAlignment w:val="auto"/>
        <w:rPr>
          <w:rFonts w:ascii="宋体" w:eastAsia="宋体" w:hAnsi="宋体" w:cs="宋体" w:hint="eastAsia"/>
          <w:lang w:val="en-US" w:eastAsia="zh-CN"/>
        </w:rPr>
      </w:pPr>
      <w:r>
        <w:rPr>
          <w:rFonts w:ascii="宋体" w:eastAsia="宋体" w:hAnsi="宋体" w:cs="宋体" w:hint="eastAsia"/>
          <w:b/>
          <w:bCs/>
          <w:lang w:val="en-US" w:eastAsia="zh-CN"/>
        </w:rPr>
        <w:t>（2）叙事研究法：</w:t>
      </w:r>
      <w:r>
        <w:rPr>
          <w:rFonts w:ascii="宋体" w:eastAsia="宋体" w:hAnsi="宋体" w:cs="宋体" w:hint="eastAsia"/>
          <w:lang w:val="en-US" w:eastAsia="zh-CN"/>
        </w:rPr>
        <w:t>以本校体育课堂教学片段及学生日常运动场景为叙事素材，真实地记录了学生健康行为的发展变化，分析课堂教学对学生行为养成的影响机理。</w:t>
      </w:r>
    </w:p>
    <w:p w14:paraId="1D970BEF">
      <w:pPr>
        <w:keepNext w:val="0"/>
        <w:keepLines w:val="0"/>
        <w:pageBreakBefore w:val="0"/>
        <w:widowControl w:val="0"/>
        <w:numPr>
          <w:numId w:val="0"/>
        </w:numPr>
        <w:kinsoku/>
        <w:wordWrap/>
        <w:overflowPunct/>
        <w:topLinePunct w:val="0"/>
        <w:autoSpaceDE/>
        <w:autoSpaceDN/>
        <w:bidi w:val="0"/>
        <w:adjustRightInd/>
        <w:snapToGrid/>
        <w:ind w:firstLine="420" w:leftChars="0" w:firstLineChars="200"/>
        <w:textAlignment w:val="auto"/>
        <w:rPr>
          <w:rFonts w:ascii="宋体" w:eastAsia="宋体" w:hAnsi="宋体" w:cs="宋体" w:hint="eastAsia"/>
          <w:lang w:val="en-US" w:eastAsia="zh-CN"/>
        </w:rPr>
      </w:pPr>
      <w:r>
        <w:rPr>
          <w:rFonts w:ascii="宋体" w:eastAsia="宋体" w:hAnsi="宋体" w:cs="宋体" w:hint="eastAsia"/>
          <w:b/>
          <w:bCs/>
          <w:lang w:val="en-US" w:eastAsia="zh-CN"/>
        </w:rPr>
        <w:t>（3）案例研究法：</w:t>
      </w:r>
      <w:r>
        <w:rPr>
          <w:rFonts w:ascii="宋体" w:eastAsia="宋体" w:hAnsi="宋体" w:cs="宋体" w:hint="eastAsia"/>
          <w:lang w:val="en-US" w:eastAsia="zh-CN"/>
        </w:rPr>
        <w:t>选择本校七年级教学班级做研究案例，对课堂教学模式和学生行为的差异进行对比研究，挑选适合乡镇学生健康教学的案例进行提炼培养经验。</w:t>
      </w:r>
    </w:p>
    <w:p w14:paraId="2787345B">
      <w:pPr>
        <w:keepNext w:val="0"/>
        <w:keepLines w:val="0"/>
        <w:pageBreakBefore w:val="0"/>
        <w:widowControl w:val="0"/>
        <w:numPr>
          <w:numId w:val="0"/>
        </w:numPr>
        <w:kinsoku/>
        <w:wordWrap/>
        <w:overflowPunct/>
        <w:topLinePunct w:val="0"/>
        <w:autoSpaceDE/>
        <w:autoSpaceDN/>
        <w:bidi w:val="0"/>
        <w:adjustRightInd/>
        <w:snapToGrid/>
        <w:ind w:firstLine="420" w:leftChars="0" w:firstLineChars="200"/>
        <w:textAlignment w:val="auto"/>
        <w:rPr>
          <w:rFonts w:ascii="宋体" w:eastAsia="宋体" w:hAnsi="宋体" w:cs="宋体" w:hint="eastAsia"/>
          <w:lang w:val="en-US" w:eastAsia="zh-CN"/>
        </w:rPr>
      </w:pPr>
      <w:r>
        <w:rPr>
          <w:rFonts w:ascii="宋体" w:eastAsia="宋体" w:hAnsi="宋体" w:cs="宋体" w:hint="eastAsia"/>
          <w:b/>
          <w:bCs/>
          <w:lang w:val="en-US" w:eastAsia="zh-CN"/>
        </w:rPr>
        <w:t>（4）行动研究法：</w:t>
      </w:r>
      <w:r>
        <w:rPr>
          <w:rFonts w:ascii="宋体" w:eastAsia="宋体" w:hAnsi="宋体" w:cs="宋体" w:hint="eastAsia"/>
          <w:lang w:val="en-US" w:eastAsia="zh-CN"/>
        </w:rPr>
        <w:t>本校体育教师兼任研究人员，在开展课题研究的过程中把课题研究同日常课堂教学结合起来，在教学实践当中改进教学方案，在方案的调整当中加强培育途径的完善。</w:t>
      </w:r>
    </w:p>
    <w:p w14:paraId="60B7AE68">
      <w:pPr>
        <w:keepNext w:val="0"/>
        <w:keepLines w:val="0"/>
        <w:pageBreakBefore w:val="0"/>
        <w:widowControl w:val="0"/>
        <w:numPr>
          <w:numId w:val="0"/>
        </w:numPr>
        <w:kinsoku/>
        <w:wordWrap/>
        <w:overflowPunct/>
        <w:topLinePunct w:val="0"/>
        <w:autoSpaceDE/>
        <w:autoSpaceDN/>
        <w:bidi w:val="0"/>
        <w:adjustRightInd/>
        <w:snapToGrid/>
        <w:ind w:firstLine="420" w:leftChars="0" w:firstLineChars="200"/>
        <w:textAlignment w:val="auto"/>
        <w:rPr>
          <w:rFonts w:ascii="宋体" w:eastAsia="宋体" w:hAnsi="宋体" w:cs="宋体" w:hint="eastAsia"/>
          <w:b/>
          <w:bCs/>
          <w:lang w:val="en-US" w:eastAsia="zh-CN"/>
        </w:rPr>
      </w:pPr>
      <w:r>
        <w:rPr>
          <w:rFonts w:ascii="宋体" w:eastAsia="宋体" w:hAnsi="宋体" w:cs="宋体" w:hint="eastAsia"/>
          <w:b/>
          <w:bCs/>
          <w:lang w:val="en-US" w:eastAsia="zh-CN"/>
        </w:rPr>
        <w:t>三、组织</w:t>
      </w:r>
    </w:p>
    <w:p w14:paraId="6C026166">
      <w:pPr>
        <w:keepNext w:val="0"/>
        <w:keepLines w:val="0"/>
        <w:pageBreakBefore w:val="0"/>
        <w:widowControl w:val="0"/>
        <w:numPr>
          <w:numId w:val="0"/>
        </w:numPr>
        <w:kinsoku/>
        <w:wordWrap/>
        <w:overflowPunct/>
        <w:topLinePunct w:val="0"/>
        <w:autoSpaceDE/>
        <w:autoSpaceDN/>
        <w:bidi w:val="0"/>
        <w:adjustRightInd/>
        <w:snapToGrid/>
        <w:ind w:firstLine="420" w:leftChars="0" w:firstLineChars="200"/>
        <w:textAlignment w:val="auto"/>
        <w:rPr>
          <w:rFonts w:ascii="宋体" w:eastAsia="宋体" w:hAnsi="宋体" w:cs="宋体" w:hint="eastAsia"/>
          <w:lang w:val="en-US" w:eastAsia="zh-CN"/>
        </w:rPr>
      </w:pPr>
      <w:r>
        <w:rPr>
          <w:rFonts w:ascii="宋体" w:eastAsia="宋体" w:hAnsi="宋体" w:cs="宋体" w:hint="eastAsia"/>
          <w:lang w:val="en-US" w:eastAsia="zh-CN"/>
        </w:rPr>
        <w:t>本课题为个人课题，课题负责人独立完成整个研究任务，对研究方案的设计进行规划、整理文献、设计问卷并实施、课堂干预的开展、数据的收集和分析、成果的撰写等各个环节的工作，自主协调校内教研资源和教学时间，保证研究进度与日常教学同步。</w:t>
      </w:r>
    </w:p>
    <w:p w14:paraId="36AD99A0">
      <w:pPr>
        <w:keepNext w:val="0"/>
        <w:keepLines w:val="0"/>
        <w:pageBreakBefore w:val="0"/>
        <w:widowControl w:val="0"/>
        <w:numPr>
          <w:numId w:val="0"/>
        </w:numPr>
        <w:kinsoku/>
        <w:wordWrap/>
        <w:overflowPunct/>
        <w:topLinePunct w:val="0"/>
        <w:autoSpaceDE/>
        <w:autoSpaceDN/>
        <w:bidi w:val="0"/>
        <w:adjustRightInd/>
        <w:snapToGrid/>
        <w:ind w:firstLine="420" w:leftChars="0" w:firstLineChars="200"/>
        <w:textAlignment w:val="auto"/>
        <w:rPr>
          <w:rFonts w:ascii="宋体" w:eastAsia="宋体" w:hAnsi="宋体" w:cs="宋体" w:hint="eastAsia"/>
          <w:b/>
          <w:bCs/>
          <w:lang w:val="en-US" w:eastAsia="zh-CN"/>
        </w:rPr>
      </w:pPr>
      <w:r>
        <w:rPr>
          <w:rFonts w:ascii="宋体" w:eastAsia="宋体" w:hAnsi="宋体" w:cs="宋体" w:hint="eastAsia"/>
          <w:b/>
          <w:bCs/>
          <w:lang w:val="en-US" w:eastAsia="zh-CN"/>
        </w:rPr>
        <w:t>四、分工</w:t>
      </w:r>
    </w:p>
    <w:p w14:paraId="674DAE2D">
      <w:pPr>
        <w:keepNext w:val="0"/>
        <w:keepLines w:val="0"/>
        <w:pageBreakBefore w:val="0"/>
        <w:widowControl w:val="0"/>
        <w:numPr>
          <w:numId w:val="0"/>
        </w:numPr>
        <w:kinsoku/>
        <w:wordWrap/>
        <w:overflowPunct/>
        <w:topLinePunct w:val="0"/>
        <w:autoSpaceDE/>
        <w:autoSpaceDN/>
        <w:bidi w:val="0"/>
        <w:adjustRightInd/>
        <w:snapToGrid/>
        <w:ind w:firstLine="420" w:leftChars="0" w:firstLineChars="200"/>
        <w:textAlignment w:val="auto"/>
        <w:rPr>
          <w:rFonts w:ascii="宋体" w:eastAsia="宋体" w:hAnsi="宋体" w:cs="宋体" w:hint="eastAsia"/>
          <w:lang w:val="en-US" w:eastAsia="zh-CN"/>
        </w:rPr>
      </w:pPr>
      <w:r>
        <w:rPr>
          <w:rFonts w:ascii="宋体" w:eastAsia="宋体" w:hAnsi="宋体" w:cs="宋体" w:hint="eastAsia"/>
          <w:lang w:val="en-US" w:eastAsia="zh-CN"/>
        </w:rPr>
        <w:t>课题负责人独立完成课题论证、研究框架设计、调研工具的制作、课堂教学干预、资料整理分析、研究报告撰写、成果推广等工作，利用本校体育教研组开展课堂观摩、交流研讨，通过集体教研智慧改进研究计划，保证研究质量。</w:t>
      </w:r>
    </w:p>
    <w:p w14:paraId="1C5B6F64">
      <w:pPr>
        <w:keepNext w:val="0"/>
        <w:keepLines w:val="0"/>
        <w:pageBreakBefore w:val="0"/>
        <w:widowControl w:val="0"/>
        <w:numPr>
          <w:numId w:val="0"/>
        </w:numPr>
        <w:kinsoku/>
        <w:wordWrap/>
        <w:overflowPunct/>
        <w:topLinePunct w:val="0"/>
        <w:autoSpaceDE/>
        <w:autoSpaceDN/>
        <w:bidi w:val="0"/>
        <w:adjustRightInd/>
        <w:snapToGrid/>
        <w:ind w:firstLine="420" w:leftChars="0" w:firstLineChars="200"/>
        <w:textAlignment w:val="auto"/>
        <w:rPr>
          <w:rFonts w:ascii="宋体" w:eastAsia="宋体" w:hAnsi="宋体" w:cs="宋体" w:hint="eastAsia"/>
          <w:b/>
          <w:bCs/>
          <w:lang w:val="en-US" w:eastAsia="zh-CN"/>
        </w:rPr>
      </w:pPr>
      <w:r>
        <w:rPr>
          <w:rFonts w:ascii="宋体" w:eastAsia="宋体" w:hAnsi="宋体" w:cs="宋体" w:hint="eastAsia"/>
          <w:b/>
          <w:bCs/>
          <w:lang w:val="en-US" w:eastAsia="zh-CN"/>
        </w:rPr>
        <w:t>五、进度</w:t>
      </w:r>
    </w:p>
    <w:p w14:paraId="04A4CAAF">
      <w:pPr>
        <w:keepNext w:val="0"/>
        <w:keepLines w:val="0"/>
        <w:pageBreakBefore w:val="0"/>
        <w:widowControl w:val="0"/>
        <w:numPr>
          <w:numId w:val="0"/>
        </w:numPr>
        <w:kinsoku/>
        <w:wordWrap/>
        <w:overflowPunct/>
        <w:topLinePunct w:val="0"/>
        <w:autoSpaceDE/>
        <w:autoSpaceDN/>
        <w:bidi w:val="0"/>
        <w:adjustRightInd/>
        <w:snapToGrid/>
        <w:ind w:firstLine="420" w:leftChars="0" w:firstLineChars="200"/>
        <w:textAlignment w:val="auto"/>
        <w:rPr>
          <w:rFonts w:ascii="宋体" w:eastAsia="宋体" w:hAnsi="宋体" w:cs="宋体" w:hint="eastAsia"/>
          <w:lang w:val="en-US" w:eastAsia="zh-CN"/>
        </w:rPr>
      </w:pPr>
      <w:r>
        <w:rPr>
          <w:rFonts w:ascii="宋体" w:eastAsia="宋体" w:hAnsi="宋体" w:cs="宋体" w:hint="eastAsia"/>
          <w:b/>
          <w:bCs/>
          <w:lang w:val="en-US" w:eastAsia="zh-CN"/>
        </w:rPr>
        <w:t>1.</w:t>
      </w:r>
      <w:r>
        <w:rPr>
          <w:rFonts w:ascii="宋体" w:eastAsia="宋体" w:hAnsi="宋体" w:cs="宋体" w:hint="eastAsia"/>
          <w:b/>
          <w:bCs/>
          <w:lang w:val="en-US" w:eastAsia="zh-CN"/>
        </w:rPr>
        <w:t>课题准备阶段（2026年5月-2026年6月）</w:t>
      </w:r>
      <w:r>
        <w:rPr>
          <w:rFonts w:ascii="宋体" w:eastAsia="宋体" w:hAnsi="宋体" w:cs="宋体" w:hint="eastAsia"/>
          <w:lang w:val="en-US" w:eastAsia="zh-CN"/>
        </w:rPr>
        <w:t>，学习新课标，收集整理文献资料，确定研究方向和研究方法，设计问卷和观察工具。</w:t>
      </w:r>
    </w:p>
    <w:p w14:paraId="66D6C000">
      <w:pPr>
        <w:keepNext w:val="0"/>
        <w:keepLines w:val="0"/>
        <w:pageBreakBefore w:val="0"/>
        <w:widowControl w:val="0"/>
        <w:numPr>
          <w:numId w:val="0"/>
        </w:numPr>
        <w:kinsoku/>
        <w:wordWrap/>
        <w:overflowPunct/>
        <w:topLinePunct w:val="0"/>
        <w:autoSpaceDE/>
        <w:autoSpaceDN/>
        <w:bidi w:val="0"/>
        <w:adjustRightInd/>
        <w:snapToGrid/>
        <w:ind w:firstLine="420" w:leftChars="0" w:firstLineChars="200"/>
        <w:textAlignment w:val="auto"/>
        <w:rPr>
          <w:rFonts w:ascii="宋体" w:eastAsia="宋体" w:hAnsi="宋体" w:cs="宋体" w:hint="eastAsia"/>
          <w:lang w:val="en-US" w:eastAsia="zh-CN"/>
        </w:rPr>
      </w:pPr>
      <w:r>
        <w:rPr>
          <w:rFonts w:ascii="宋体" w:eastAsia="宋体" w:hAnsi="宋体" w:cs="宋体" w:hint="eastAsia"/>
          <w:b/>
          <w:bCs/>
          <w:lang w:val="en-US" w:eastAsia="zh-CN"/>
        </w:rPr>
        <w:t>2.</w:t>
      </w:r>
      <w:r>
        <w:rPr>
          <w:rFonts w:ascii="宋体" w:eastAsia="宋体" w:hAnsi="宋体" w:cs="宋体" w:hint="eastAsia"/>
          <w:b/>
          <w:bCs/>
          <w:lang w:val="en-US" w:eastAsia="zh-CN"/>
        </w:rPr>
        <w:t>课题实施期为2026年7月到2027年2月，选择实</w:t>
      </w:r>
      <w:r>
        <w:rPr>
          <w:rFonts w:ascii="宋体" w:eastAsia="宋体" w:hAnsi="宋体" w:cs="宋体" w:hint="eastAsia"/>
          <w:lang w:val="en-US" w:eastAsia="zh-CN"/>
        </w:rPr>
        <w:t>验班级进行教学实践，以访谈、问卷调查、测试的方式获得实验数据，与校内体育教师交流研讨，在一定时间内整理材料、反思，做好研究内容及方法的修改。</w:t>
      </w:r>
    </w:p>
    <w:p w14:paraId="43DCEB4C">
      <w:pPr>
        <w:keepNext w:val="0"/>
        <w:keepLines w:val="0"/>
        <w:pageBreakBefore w:val="0"/>
        <w:widowControl w:val="0"/>
        <w:numPr>
          <w:numId w:val="0"/>
        </w:numPr>
        <w:kinsoku/>
        <w:wordWrap/>
        <w:overflowPunct/>
        <w:topLinePunct w:val="0"/>
        <w:autoSpaceDE/>
        <w:autoSpaceDN/>
        <w:bidi w:val="0"/>
        <w:adjustRightInd/>
        <w:snapToGrid/>
        <w:ind w:firstLine="420" w:leftChars="0" w:firstLineChars="200"/>
        <w:textAlignment w:val="auto"/>
        <w:rPr>
          <w:rFonts w:ascii="宋体" w:eastAsia="宋体" w:hAnsi="宋体" w:cs="宋体" w:hint="eastAsia"/>
          <w:lang w:val="en-US" w:eastAsia="zh-CN"/>
        </w:rPr>
      </w:pPr>
      <w:r>
        <w:rPr>
          <w:rFonts w:ascii="宋体" w:eastAsia="宋体" w:hAnsi="宋体" w:cs="宋体" w:hint="eastAsia"/>
          <w:b/>
          <w:bCs/>
          <w:lang w:val="en-US" w:eastAsia="zh-CN"/>
        </w:rPr>
        <w:t>3.</w:t>
      </w:r>
      <w:r>
        <w:rPr>
          <w:rFonts w:ascii="宋体" w:eastAsia="宋体" w:hAnsi="宋体" w:cs="宋体" w:hint="eastAsia"/>
          <w:b/>
          <w:bCs/>
          <w:lang w:val="en-US" w:eastAsia="zh-CN"/>
        </w:rPr>
        <w:t>课题总结阶段（2027年3月-2027年5月），对整个</w:t>
      </w:r>
      <w:r>
        <w:rPr>
          <w:rFonts w:ascii="宋体" w:eastAsia="宋体" w:hAnsi="宋体" w:cs="宋体" w:hint="eastAsia"/>
          <w:lang w:val="en-US" w:eastAsia="zh-CN"/>
        </w:rPr>
        <w:t>研究过程做全面的总结，完成研究报告的撰写工作，整理学术论文、教学案例，推进研究成果的推广使用。</w:t>
      </w:r>
    </w:p>
    <w:p w14:paraId="5C2359DE">
      <w:pPr>
        <w:keepNext w:val="0"/>
        <w:keepLines w:val="0"/>
        <w:pageBreakBefore w:val="0"/>
        <w:widowControl w:val="0"/>
        <w:numPr>
          <w:numId w:val="0"/>
        </w:numPr>
        <w:kinsoku/>
        <w:wordWrap/>
        <w:overflowPunct/>
        <w:topLinePunct w:val="0"/>
        <w:autoSpaceDE/>
        <w:autoSpaceDN/>
        <w:bidi w:val="0"/>
        <w:adjustRightInd/>
        <w:snapToGrid/>
        <w:ind w:firstLine="420" w:leftChars="0" w:firstLineChars="200"/>
        <w:textAlignment w:val="auto"/>
        <w:rPr>
          <w:rFonts w:ascii="宋体" w:eastAsia="宋体" w:hAnsi="宋体" w:cs="宋体" w:hint="eastAsia"/>
          <w:lang w:val="en-US" w:eastAsia="zh-CN"/>
        </w:rPr>
      </w:pPr>
    </w:p>
    <w:p w14:paraId="1D88B630">
      <w:pPr>
        <w:keepNext w:val="0"/>
        <w:keepLines w:val="0"/>
        <w:pageBreakBefore w:val="0"/>
        <w:widowControl w:val="0"/>
        <w:numPr>
          <w:numId w:val="0"/>
        </w:numPr>
        <w:kinsoku/>
        <w:wordWrap/>
        <w:overflowPunct/>
        <w:topLinePunct w:val="0"/>
        <w:autoSpaceDE/>
        <w:autoSpaceDN/>
        <w:bidi w:val="0"/>
        <w:adjustRightInd/>
        <w:snapToGrid/>
        <w:ind w:firstLine="420" w:leftChars="0" w:firstLineChars="200"/>
        <w:textAlignment w:val="auto"/>
        <w:rPr>
          <w:rFonts w:ascii="宋体" w:eastAsia="宋体" w:hAnsi="宋体" w:cs="宋体" w:hint="eastAsia"/>
          <w:b/>
          <w:bCs/>
          <w:lang w:val="en-US" w:eastAsia="zh-CN"/>
        </w:rPr>
      </w:pPr>
      <w:r>
        <w:rPr>
          <w:rFonts w:ascii="宋体" w:eastAsia="宋体" w:hAnsi="宋体" w:cs="宋体" w:hint="eastAsia"/>
          <w:b/>
          <w:bCs/>
          <w:lang w:val="en-US" w:eastAsia="zh-CN"/>
        </w:rPr>
        <w:t>六、预期成果</w:t>
      </w:r>
    </w:p>
    <w:p w14:paraId="453B84C9">
      <w:pPr>
        <w:keepNext w:val="0"/>
        <w:keepLines w:val="0"/>
        <w:pageBreakBefore w:val="0"/>
        <w:widowControl w:val="0"/>
        <w:numPr>
          <w:numId w:val="0"/>
        </w:numPr>
        <w:kinsoku/>
        <w:wordWrap/>
        <w:overflowPunct/>
        <w:topLinePunct w:val="0"/>
        <w:autoSpaceDE/>
        <w:autoSpaceDN/>
        <w:bidi w:val="0"/>
        <w:adjustRightInd/>
        <w:snapToGrid/>
        <w:ind w:firstLine="420" w:leftChars="0" w:firstLineChars="200"/>
        <w:textAlignment w:val="auto"/>
        <w:rPr>
          <w:rFonts w:ascii="宋体" w:eastAsia="宋体" w:hAnsi="宋体" w:cs="宋体" w:hint="eastAsia"/>
          <w:lang w:val="en-US" w:eastAsia="zh-CN"/>
        </w:rPr>
      </w:pPr>
      <w:r>
        <w:rPr>
          <w:rFonts w:ascii="宋体" w:eastAsia="宋体" w:hAnsi="宋体" w:cs="宋体" w:hint="eastAsia"/>
          <w:lang w:val="en-US" w:eastAsia="zh-CN"/>
        </w:rPr>
        <w:t>本课题预期产出一份调查报告，一篇学术论文，一份教学案例和一份综合研究，研究成果可以用于改善茶洞初中的体育课堂教学方案，给当地的教育教研部门提供一线的实践数据，也可以向周边乡镇的学校推广使用。</w:t>
      </w:r>
    </w:p>
    <w:sectPr>
      <w:pgSz w:w="11906" w:h="16838"/>
      <w:pgMar w:top="1440" w:right="1800" w:bottom="1440" w:left="1800" w:header="851" w:footer="992" w:gutter="0"/>
      <w:cols w:num="1" w:space="0"/>
      <w:rtlGutter w:val="0"/>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3"/>
  <w:embedSystemFonts/>
  <w:bordersDoNotSurroundHeader/>
  <w:bordersDoNotSurroundFooter/>
  <w:defaultTabStop w:val="420"/>
  <w:drawingGridVerticalSpacing w:val="156"/>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D318AF"/>
    <w:rsid w:val="20D318AF"/>
    <w:rsid w:val="6E131BB7"/>
    <w:rsid w:val="7C1826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25</TotalTime>
  <Pages>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初展</dc:creator>
  <cp:lastModifiedBy>初展</cp:lastModifiedBy>
  <cp:revision>1</cp:revision>
  <dcterms:created xsi:type="dcterms:W3CDTF">2026-11-03T00:38:00Z</dcterms:created>
  <dcterms:modified xsi:type="dcterms:W3CDTF">2026-11-03T01:09:35Z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9D1503F16FAA453983DFC201D6B09C6A_11</vt:lpwstr>
  </property>
  <property fmtid="{D5CDD505-2E9C-101B-9397-08002B2CF9AE}" pid="3" name="KSOProductBuildVer">
    <vt:lpwstr>2052-12.1.0.29161</vt:lpwstr>
  </property>
  <property fmtid="{D5CDD505-2E9C-101B-9397-08002B2CF9AE}" pid="4" name="KSOTemplateDocerSaveRecord">
    <vt:lpwstr>eyJoZGlkIjoiNDU3ZTI2MjBkNTEzNzY1OTdkZmY3ZjYxMTdjMWUxNDIiLCJ1c2VySWQiOiI1ODIxNTk5MDgifQ==</vt:lpwstr>
  </property>
</Properties>
</file>