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AA451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default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1.</w:t>
      </w:r>
      <w:r>
        <w:rPr>
          <w:rFonts w:ascii="Times New Roman" w:eastAsia="仿宋_GB2312" w:hAnsi="Times New Roman" w:cs="仿宋_GB2312" w:hint="default"/>
          <w:b w:val="0"/>
          <w:bCs w:val="0"/>
          <w:kern w:val="2"/>
          <w:sz w:val="32"/>
          <w:szCs w:val="32"/>
          <w:lang w:val="en-US" w:eastAsia="zh-CN" w:bidi="ar-SA"/>
        </w:rPr>
        <w:t>国家中小学智慧教育平台资源、数字地图、时间轴、匿名投票、词云、交互式课件</w:t>
      </w:r>
    </w:p>
    <w:p w14:paraId="54C4C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default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default"/>
          <w:b w:val="0"/>
          <w:bCs w:val="0"/>
          <w:kern w:val="2"/>
          <w:sz w:val="32"/>
          <w:szCs w:val="32"/>
          <w:lang w:val="en-US" w:eastAsia="zh-CN" w:bidi="ar-SA"/>
        </w:rPr>
        <w:tab/>
      </w:r>
      <w:r>
        <w:rPr>
          <w:rFonts w:ascii="Times New Roman" w:eastAsia="仿宋_GB2312" w:hAnsi="Times New Roman" w:cs="仿宋_GB2312" w:hint="default"/>
          <w:b w:val="0"/>
          <w:bCs w:val="0"/>
          <w:kern w:val="2"/>
          <w:sz w:val="32"/>
          <w:szCs w:val="32"/>
          <w:lang w:val="en-US" w:eastAsia="zh-CN" w:bidi="ar-SA"/>
        </w:rPr>
        <w:t>教师主导操作，课前核对资源来源与时效</w:t>
      </w:r>
    </w:p>
    <w:p w14:paraId="00A1B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default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default"/>
          <w:b w:val="0"/>
          <w:bCs w:val="0"/>
          <w:kern w:val="2"/>
          <w:sz w:val="32"/>
          <w:szCs w:val="32"/>
          <w:lang w:val="en-US" w:eastAsia="zh-CN" w:bidi="ar-SA"/>
        </w:rPr>
        <w:t>匿</w:t>
      </w:r>
      <w:r>
        <w:rPr>
          <w:rFonts w:ascii="Times New Roman" w:eastAsia="仿宋_GB2312" w:hAnsi="Times New Roman" w:cs="仿宋_GB2312" w:hint="default"/>
          <w:b w:val="0"/>
          <w:bCs w:val="0"/>
          <w:kern w:val="2"/>
          <w:sz w:val="32"/>
          <w:szCs w:val="32"/>
          <w:lang w:val="en-US" w:eastAsia="zh-CN" w:bidi="ar-SA"/>
        </w:rPr>
        <w:t>名投票是了解学生是否把游戏账号密码给他人、生</w:t>
      </w:r>
    </w:p>
    <w:p w14:paraId="11F78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2.</w:t>
      </w: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成式人工智能生成情境变式与反方观点、人工智能生成图像做真假辨识训练、虚拟仿真体验。</w:t>
      </w:r>
    </w:p>
    <w:p w14:paraId="57741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ab/>
      </w: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只允许教师使用，经三审的课程进入课堂时需要注明“AI生成”，体验结束后需要进行讨论或者行动</w:t>
        <w:tab/>
        <w:t>教师生成三则网络交友情境变式，学生分析共同的风</w:t>
      </w:r>
    </w:p>
    <w:p w14:paraId="7F45D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险信</w:t>
      </w: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号学生单独使用开放式的生成功能、表情识别、专注度识别评分，德育数据公开排名，上传包含学生面部、</w:t>
      </w:r>
    </w:p>
    <w:p w14:paraId="35780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3.</w:t>
      </w: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学生独自使用开放式内容生成功能、表情与专注度识别评分、德育数据公开排名、上传含学生面部和真实姓名的作品至未经审核的平台</w:t>
      </w:r>
    </w:p>
    <w:p w14:paraId="23A3D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ab/>
      </w: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真实姓名的未经审核作品到没有经过审核的平台，按照《中小学生成式人工智能使用指南（2025年版）》和相关的个人信息保护法律法规进行操作</w:t>
      </w:r>
    </w:p>
    <w:p w14:paraId="71C0B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ab/>
      </w: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不以“课堂专注度报告”评价学生品德表现</w:t>
      </w:r>
    </w:p>
    <w:p w14:paraId="62786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0B5B2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波2</w:t>
      </w:r>
    </w:p>
    <w:tbl>
      <w:tblPr>
        <w:tblStyle w:val="TableGrid"/>
        <w:tblW w:w="854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730"/>
        <w:gridCol w:w="1090"/>
        <w:gridCol w:w="3390"/>
        <w:gridCol w:w="1530"/>
        <w:gridCol w:w="1100"/>
      </w:tblGrid>
      <w:tr w14:paraId="256CA95A">
        <w:tblPrEx>
          <w:tblW w:w="8546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DBE3F4" w:themeFill="accent1" w:themeFillTint="32"/>
            <w:vAlign w:val="center"/>
          </w:tcPr>
          <w:p w14:paraId="7B51B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环节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4" w:themeFill="accent1" w:themeFillTint="32"/>
            <w:vAlign w:val="center"/>
          </w:tcPr>
          <w:p w14:paraId="5EE12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时长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4" w:themeFill="accent1" w:themeFillTint="32"/>
            <w:vAlign w:val="center"/>
          </w:tcPr>
          <w:p w14:paraId="5A3D1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数智支持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4" w:themeFill="accent1" w:themeFillTint="32"/>
            <w:vAlign w:val="center"/>
          </w:tcPr>
          <w:p w14:paraId="6E914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教师活动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4" w:themeFill="accent1" w:themeFillTint="32"/>
            <w:vAlign w:val="center"/>
          </w:tcPr>
          <w:p w14:paraId="19A88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学生活动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4" w:themeFill="accent1" w:themeFillTint="32"/>
            <w:vAlign w:val="center"/>
          </w:tcPr>
          <w:p w14:paraId="3DCAB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素养指向</w:t>
            </w:r>
          </w:p>
        </w:tc>
      </w:tr>
      <w:tr w14:paraId="501A16D7">
        <w:tblPrEx>
          <w:tblW w:w="854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B0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入境　情境选择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B38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8 分钟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D7C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</w:rPr>
              <w:t>AI 情境 + 匿名投票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A8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给出三组与四年级学生生活相关的情境卡片，第一张是游戏好友私聊，可以免费送皮肤，要求提供家庭住址、学校班级；第二张是短视频弹窗推送趣味测试，填写姓名和家长手机号后才能看到结果；第三张是同班同学把别人糗事截图传到班级线上群中随意调侃。组织匿名投票，问“你遇到这种情况应该怎么做呢？”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B8C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阅读情境，匿名选择，观察全班真实选择分布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BF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健全人格</w:t>
            </w:r>
          </w:p>
        </w:tc>
      </w:tr>
      <w:tr w14:paraId="368809B8">
        <w:tblPrEx>
          <w:tblW w:w="854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C3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明理　规则对照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E6B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12 分钟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D4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</w:rPr>
              <w:t>法条素材整理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10A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引导小组将情境与网络保护规则一一对应，提问：此行为侵害了谁？我们享有哪些权利？有谁应当承担保护的责任？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3A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小组研读材料，完成情境与规则连线、小组交流汇报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272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法治观念</w:t>
            </w:r>
          </w:p>
        </w:tc>
      </w:tr>
      <w:tr w14:paraId="404D1FB8">
        <w:tblPrEx>
          <w:tblW w:w="854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22D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明理　思辨揭秘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25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10 分钟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80A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</w:rPr>
              <w:t>AI 观点 + 虚拟头像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36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</w:rPr>
              <w:t>提出辩题“网上闲聊可以有个人的信息”，组织学生辩论；分析头像可被AI伪造，线上身份的欺骗性。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F0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自主发言、互相补充，共同形成班级共识；梳理辨别网络虚假身份的实用办法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E7C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道德修养、健全人格</w:t>
            </w:r>
          </w:p>
        </w:tc>
      </w:tr>
      <w:tr w14:paraId="718643FB">
        <w:tblPrEx>
          <w:tblW w:w="854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BA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践行　公约起草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089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10 分钟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B3F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</w:rPr>
              <w:t>数字成长档案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97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指导学生一起拟定家庭上网公约 3 条，梳理求助渠道：告诉家长、老师，拨打</w:t>
            </w:r>
            <w:bookmarkStart w:id="0" w:name="_GoBack"/>
            <w:bookmarkEnd w:id="0"/>
            <w:r>
              <w:rPr>
                <w:rFonts w:hint="eastAsia"/>
                <w:b w:val="0"/>
                <w:color w:val="000000"/>
                <w:lang w:val="en-US" w:eastAsia="zh-CN"/>
              </w:rPr>
              <w:t xml:space="preserve"> 12355 青少年服务台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7FC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起草公约，回家和家长协商确认，一周内上传公约落实情况、遇到的难题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2B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责任意识</w:t>
            </w:r>
          </w:p>
        </w:tc>
      </w:tr>
      <w:tr w14:paraId="30CEE07C">
        <w:tblPrEx>
          <w:tblW w:w="854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D1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回流　复盘导入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34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下节课前 5 分钟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CFF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</w:rPr>
              <w:t>践行记录汇总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F8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挑选典型问题组织复盘，比如 “家长刷短视频停不下来，很难一起遵守上网约定怎么办”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CEB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分享自己的上网践行经历，一起修改完善公约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7D9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责任意识、法治观念</w:t>
            </w:r>
          </w:p>
        </w:tc>
      </w:tr>
    </w:tbl>
    <w:p w14:paraId="1EACB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default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GHT_CNK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Uni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583932"/>
    <w:rsid w:val="036A2641"/>
    <w:rsid w:val="04DD470E"/>
    <w:rsid w:val="050D4849"/>
    <w:rsid w:val="05C64E5C"/>
    <w:rsid w:val="076E28B3"/>
    <w:rsid w:val="07B44BDD"/>
    <w:rsid w:val="096C6D0E"/>
    <w:rsid w:val="098B3F8E"/>
    <w:rsid w:val="0BF61DA2"/>
    <w:rsid w:val="0CF21FBE"/>
    <w:rsid w:val="0E3E61D9"/>
    <w:rsid w:val="0F2C0ADA"/>
    <w:rsid w:val="0FD348E1"/>
    <w:rsid w:val="11B8222E"/>
    <w:rsid w:val="12563740"/>
    <w:rsid w:val="13A66595"/>
    <w:rsid w:val="164F566E"/>
    <w:rsid w:val="17DC6866"/>
    <w:rsid w:val="1CF547D5"/>
    <w:rsid w:val="1EAD1FDB"/>
    <w:rsid w:val="207E438A"/>
    <w:rsid w:val="21215B8F"/>
    <w:rsid w:val="217750CC"/>
    <w:rsid w:val="23556BE7"/>
    <w:rsid w:val="24891969"/>
    <w:rsid w:val="25D47A17"/>
    <w:rsid w:val="27ED30F4"/>
    <w:rsid w:val="284B02FA"/>
    <w:rsid w:val="28EF6FB7"/>
    <w:rsid w:val="2B124B1E"/>
    <w:rsid w:val="2CD63AFA"/>
    <w:rsid w:val="2D5B7244"/>
    <w:rsid w:val="2DAC0902"/>
    <w:rsid w:val="3200544D"/>
    <w:rsid w:val="339E023F"/>
    <w:rsid w:val="33EB36F8"/>
    <w:rsid w:val="36917C89"/>
    <w:rsid w:val="397D59AB"/>
    <w:rsid w:val="3C471872"/>
    <w:rsid w:val="3DC70D32"/>
    <w:rsid w:val="3E4F0917"/>
    <w:rsid w:val="3FAA090B"/>
    <w:rsid w:val="3FD82999"/>
    <w:rsid w:val="42CD6CBA"/>
    <w:rsid w:val="42DE0FF8"/>
    <w:rsid w:val="45072C1B"/>
    <w:rsid w:val="465338EB"/>
    <w:rsid w:val="47D51FC2"/>
    <w:rsid w:val="49C16F7D"/>
    <w:rsid w:val="4E255D2C"/>
    <w:rsid w:val="50C34A6D"/>
    <w:rsid w:val="53BB60A2"/>
    <w:rsid w:val="55C83032"/>
    <w:rsid w:val="57914206"/>
    <w:rsid w:val="57AC78D3"/>
    <w:rsid w:val="589F7D46"/>
    <w:rsid w:val="5A942495"/>
    <w:rsid w:val="5C0276AD"/>
    <w:rsid w:val="5F7B1308"/>
    <w:rsid w:val="601156CE"/>
    <w:rsid w:val="60497AF7"/>
    <w:rsid w:val="60EF46F9"/>
    <w:rsid w:val="60F27082"/>
    <w:rsid w:val="61262AD5"/>
    <w:rsid w:val="63252038"/>
    <w:rsid w:val="643C1BD1"/>
    <w:rsid w:val="654A7124"/>
    <w:rsid w:val="662026AF"/>
    <w:rsid w:val="672E5550"/>
    <w:rsid w:val="68AD5D65"/>
    <w:rsid w:val="699E7BE6"/>
    <w:rsid w:val="6A7D4D77"/>
    <w:rsid w:val="6BA443C8"/>
    <w:rsid w:val="6C016886"/>
    <w:rsid w:val="6C6B1633"/>
    <w:rsid w:val="6DF31B05"/>
    <w:rsid w:val="6E72431C"/>
    <w:rsid w:val="74474F84"/>
    <w:rsid w:val="768E461D"/>
    <w:rsid w:val="77586741"/>
    <w:rsid w:val="788327D2"/>
    <w:rsid w:val="78E757C9"/>
    <w:rsid w:val="79397721"/>
    <w:rsid w:val="7E4C2F38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paragraph" w:styleId="Heading4">
    <w:name w:val="heading 4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3"/>
    </w:pPr>
    <w:rPr>
      <w:rFonts w:ascii="宋体" w:eastAsia="宋体" w:hAnsi="宋体" w:cs="宋体" w:hint="eastAsia"/>
      <w:b/>
      <w:bCs/>
      <w:kern w:val="0"/>
      <w:sz w:val="24"/>
      <w:szCs w:val="24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1464</Words>
  <Characters>1479</Characters>
  <Application>Microsoft Office Word</Application>
  <DocSecurity>0</DocSecurity>
  <Lines>0</Lines>
  <Paragraphs>0</Paragraphs>
  <ScaleCrop>false</ScaleCrop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2026-11-02T18:07:47Z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