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21.11.0 -->
  <w:body>
    <w:p w14:paraId="09A1923B">
      <w:pPr>
        <w:keepNext w:val="0"/>
        <w:keepLines w:val="0"/>
        <w:pageBreakBefore w:val="0"/>
        <w:widowControl w:val="0"/>
        <w:kinsoku/>
        <w:wordWrap/>
        <w:overflowPunct/>
        <w:topLinePunct w:val="0"/>
        <w:autoSpaceDE/>
        <w:autoSpaceDN/>
        <w:bidi w:val="0"/>
        <w:adjustRightInd/>
        <w:snapToGrid/>
        <w:spacing w:line="360" w:lineRule="auto"/>
        <w:ind w:firstLine="420" w:firstLineChars="200"/>
        <w:jc w:val="both"/>
        <w:textAlignment w:val="auto"/>
        <w:rPr>
          <w:rFonts w:hint="eastAsia"/>
          <w:lang w:val="en-US" w:eastAsia="zh-CN"/>
        </w:rPr>
      </w:pPr>
      <w:r>
        <w:rPr>
          <w:rFonts w:hint="eastAsia"/>
          <w:lang w:val="en-US" w:eastAsia="zh-CN"/>
        </w:rPr>
        <w:t>摘要：</w:t>
      </w:r>
      <w:r>
        <w:rPr>
          <w:rFonts w:hint="eastAsia"/>
          <w:lang w:val="en-US" w:eastAsia="zh-CN"/>
        </w:rPr>
        <w:t>钢琴伴奏不是简单的伴奏，它不但是舞蹈叙事的参与者，是营造舞台气氛的手段，更是舞蹈动作节奏的把控者。论文从功能定位、契合机制、实践路径三个方面进行分析，选取《天鹅湖》《胡桃夹子》《吉赛尔》等舞剧的钢琴伴奏作品以及课堂基训组合实例，论述钢琴怎样用音色、织体、节拍、力度等手段去融入到舞者的身体里。伴奏的价值在于“声”助“形”，“乐”传“情”，伴奏艺术的真正展现要依靠伴奏者对舞蹈语言的把握和对乐曲的再创造。</w:t>
      </w:r>
    </w:p>
    <w:p w14:paraId="6B17AF57">
      <w:pPr>
        <w:keepNext w:val="0"/>
        <w:keepLines w:val="0"/>
        <w:pageBreakBefore w:val="0"/>
        <w:widowControl w:val="0"/>
        <w:kinsoku/>
        <w:wordWrap/>
        <w:overflowPunct/>
        <w:topLinePunct w:val="0"/>
        <w:autoSpaceDE/>
        <w:autoSpaceDN/>
        <w:bidi w:val="0"/>
        <w:adjustRightInd/>
        <w:snapToGrid/>
        <w:spacing w:line="360" w:lineRule="auto"/>
        <w:ind w:firstLine="420" w:firstLineChars="200"/>
        <w:jc w:val="both"/>
        <w:textAlignment w:val="auto"/>
        <w:rPr>
          <w:rFonts w:hint="eastAsia"/>
          <w:lang w:val="en-US" w:eastAsia="zh-CN"/>
        </w:rPr>
      </w:pPr>
      <w:r>
        <w:rPr>
          <w:rFonts w:hint="eastAsia"/>
          <w:lang w:val="en-US" w:eastAsia="zh-CN"/>
        </w:rPr>
        <w:t>关键词：钢琴伴奏；芭蕾舞表演；艺术表现；音舞契合；基训伴奏</w:t>
      </w:r>
    </w:p>
    <w:p w14:paraId="50BB28EF">
      <w:pPr>
        <w:keepNext w:val="0"/>
        <w:keepLines w:val="0"/>
        <w:pageBreakBefore w:val="0"/>
        <w:widowControl w:val="0"/>
        <w:kinsoku/>
        <w:wordWrap/>
        <w:overflowPunct/>
        <w:topLinePunct w:val="0"/>
        <w:autoSpaceDE/>
        <w:autoSpaceDN/>
        <w:bidi w:val="0"/>
        <w:adjustRightInd/>
        <w:snapToGrid/>
        <w:spacing w:line="360" w:lineRule="auto"/>
        <w:ind w:firstLine="420" w:firstLineChars="200"/>
        <w:jc w:val="both"/>
        <w:textAlignment w:val="auto"/>
        <w:rPr>
          <w:rFonts w:hint="eastAsia"/>
          <w:lang w:val="en-US" w:eastAsia="zh-CN"/>
        </w:rPr>
      </w:pPr>
      <w:r>
        <w:rPr>
          <w:rFonts w:hint="eastAsia"/>
          <w:lang w:val="en-US" w:eastAsia="zh-CN"/>
        </w:rPr>
        <w:t>引言，芭蕾舞者身上所处的足尖、手臂和身姿被观众所注视，但钢琴琴声也常常是作品表情的来源。古典舞剧大部头叙事，课堂基训基本动作组训，无论钢琴键上的一次升降，都会给舞蹈赋予节奏、感情和质地。长久以来，伴奏被看作是次要的“配乐”，伴奏自身的艺术表现力被习惯性地忽略了。本文主要研究钢琴伴奏在芭蕾舞剧表演中的艺术表现，从钢琴伴奏的功能定位、契合机制和实践路径三方面入手，论述它为什么是舞蹈不可或缺的有机组成部分。</w:t>
      </w:r>
    </w:p>
    <w:p w14:paraId="5861EEFE">
      <w:pPr>
        <w:keepNext w:val="0"/>
        <w:keepLines w:val="0"/>
        <w:pageBreakBefore w:val="0"/>
        <w:widowControl w:val="0"/>
        <w:kinsoku/>
        <w:wordWrap/>
        <w:overflowPunct/>
        <w:topLinePunct w:val="0"/>
        <w:autoSpaceDE/>
        <w:autoSpaceDN/>
        <w:bidi w:val="0"/>
        <w:adjustRightInd/>
        <w:snapToGrid/>
        <w:spacing w:line="360" w:lineRule="auto"/>
        <w:ind w:firstLine="420" w:firstLineChars="200"/>
        <w:jc w:val="both"/>
        <w:textAlignment w:val="auto"/>
        <w:rPr>
          <w:rFonts w:hint="eastAsia"/>
          <w:lang w:val="en-US" w:eastAsia="zh-CN"/>
        </w:rPr>
      </w:pPr>
      <w:r>
        <w:rPr>
          <w:rFonts w:hint="eastAsia"/>
          <w:lang w:val="en-US" w:eastAsia="zh-CN"/>
        </w:rPr>
        <w:t>一、钢琴伴奏在芭蕾表演中的定位</w:t>
      </w:r>
    </w:p>
    <w:p w14:paraId="1B70E1F1">
      <w:pPr>
        <w:keepNext w:val="0"/>
        <w:keepLines w:val="0"/>
        <w:pageBreakBefore w:val="0"/>
        <w:widowControl w:val="0"/>
        <w:kinsoku/>
        <w:wordWrap/>
        <w:overflowPunct/>
        <w:topLinePunct w:val="0"/>
        <w:autoSpaceDE/>
        <w:autoSpaceDN/>
        <w:bidi w:val="0"/>
        <w:adjustRightInd/>
        <w:snapToGrid/>
        <w:spacing w:line="360" w:lineRule="auto"/>
        <w:ind w:firstLine="420" w:firstLineChars="200"/>
        <w:jc w:val="both"/>
        <w:textAlignment w:val="auto"/>
        <w:rPr>
          <w:rFonts w:hint="eastAsia"/>
          <w:lang w:val="en-US" w:eastAsia="zh-CN"/>
        </w:rPr>
      </w:pPr>
      <w:r>
        <w:rPr>
          <w:rFonts w:hint="eastAsia"/>
          <w:lang w:val="en-US" w:eastAsia="zh-CN"/>
        </w:rPr>
        <w:t>（一）从附庸到参与：叙事与氛围的双重担当</w:t>
      </w:r>
    </w:p>
    <w:p w14:paraId="09896033">
      <w:pPr>
        <w:keepNext w:val="0"/>
        <w:keepLines w:val="0"/>
        <w:pageBreakBefore w:val="0"/>
        <w:widowControl w:val="0"/>
        <w:kinsoku/>
        <w:wordWrap/>
        <w:overflowPunct/>
        <w:topLinePunct w:val="0"/>
        <w:autoSpaceDE/>
        <w:autoSpaceDN/>
        <w:bidi w:val="0"/>
        <w:adjustRightInd/>
        <w:snapToGrid/>
        <w:spacing w:line="360" w:lineRule="auto"/>
        <w:ind w:firstLine="420" w:firstLineChars="200"/>
        <w:jc w:val="both"/>
        <w:textAlignment w:val="auto"/>
        <w:rPr>
          <w:rFonts w:hint="eastAsia"/>
          <w:lang w:val="en-US" w:eastAsia="zh-CN"/>
        </w:rPr>
      </w:pPr>
      <w:r>
        <w:rPr>
          <w:rFonts w:hint="eastAsia"/>
          <w:lang w:val="en-US" w:eastAsia="zh-CN"/>
        </w:rPr>
        <w:t>钢琴伴奏对于芭蕾舞表演的最初的价值，应该就是节奏的限制。课堂基训当中，一段接连不断的tendu，依靠的是稳定的节拍，舞者每一步的伸展都被琴键敲击轻重所牵制，动作的快慢、停顿、连绵，均依照着琴声的节律来铺陈。伴奏就像藏在把杆后面的一个“计时器”，它所起的作用也只不过把时间分成整齐划一的小段。但是伴奏的功能如果只停留在拍子上，那么它的价值就被大大地低估了。</w:t>
      </w:r>
    </w:p>
    <w:p w14:paraId="1D9DCF7F">
      <w:pPr>
        <w:keepNext w:val="0"/>
        <w:keepLines w:val="0"/>
        <w:pageBreakBefore w:val="0"/>
        <w:widowControl w:val="0"/>
        <w:kinsoku/>
        <w:wordWrap/>
        <w:overflowPunct/>
        <w:topLinePunct w:val="0"/>
        <w:autoSpaceDE/>
        <w:autoSpaceDN/>
        <w:bidi w:val="0"/>
        <w:adjustRightInd/>
        <w:snapToGrid/>
        <w:spacing w:line="360" w:lineRule="auto"/>
        <w:ind w:firstLine="420" w:firstLineChars="200"/>
        <w:jc w:val="both"/>
        <w:textAlignment w:val="auto"/>
        <w:rPr>
          <w:rFonts w:hint="eastAsia"/>
          <w:lang w:val="en-US" w:eastAsia="zh-CN"/>
        </w:rPr>
      </w:pPr>
      <w:r>
        <w:rPr>
          <w:rFonts w:hint="eastAsia"/>
          <w:lang w:val="en-US" w:eastAsia="zh-CN"/>
        </w:rPr>
        <w:t>舞剧的叙事上，琴声一般起到表现场景、传达情绪的作用。第二幕天鹅主题的钢琴分解和弦、琶音弹奏出湖面水波粼粼的景象，此时的琴声还没有出现完整的旋律主题，但是水波的意象就已经在听觉里形成，群鹅的斜线移动和足尖碎步是处在这一片音浪当中，才有了情境的支撑。这里伴奏不是跟随舞蹈的脚步走，它一般会先于视觉打下听觉的基调。被琴声渲染过的不仅仅是具体的画面，还有弥漫在其中的气氛，宁静的、忧伤的或是神秘的，舞台上空气大多先被声音调好，舞者的表演也就顺理成章地落入了其中。由此可见，伴奏在芭蕾里有两重身份，一要站在节拍上给动作奠定坚实的基础，二要进入情境之中给视觉增添情绪。伴奏身份的加重使得伴奏者不能只看谱面，而要时时抬头望向舞者的走向。</w:t>
      </w:r>
    </w:p>
    <w:p w14:paraId="7B63472A">
      <w:pPr>
        <w:keepNext w:val="0"/>
        <w:keepLines w:val="0"/>
        <w:pageBreakBefore w:val="0"/>
        <w:widowControl w:val="0"/>
        <w:kinsoku/>
        <w:wordWrap/>
        <w:overflowPunct/>
        <w:topLinePunct w:val="0"/>
        <w:autoSpaceDE/>
        <w:autoSpaceDN/>
        <w:bidi w:val="0"/>
        <w:adjustRightInd/>
        <w:snapToGrid/>
        <w:spacing w:line="360" w:lineRule="auto"/>
        <w:ind w:firstLine="420" w:firstLineChars="200"/>
        <w:jc w:val="both"/>
        <w:textAlignment w:val="auto"/>
        <w:rPr>
          <w:rFonts w:hint="eastAsia"/>
          <w:lang w:val="en-US" w:eastAsia="zh-CN"/>
        </w:rPr>
      </w:pPr>
      <w:r>
        <w:rPr>
          <w:rFonts w:hint="eastAsia"/>
          <w:lang w:val="en-US" w:eastAsia="zh-CN"/>
        </w:rPr>
        <w:t>（二）从节拍到表情：规约与抒发的并行不悖</w:t>
      </w:r>
    </w:p>
    <w:p w14:paraId="50317B08">
      <w:pPr>
        <w:keepNext w:val="0"/>
        <w:keepLines w:val="0"/>
        <w:pageBreakBefore w:val="0"/>
        <w:widowControl w:val="0"/>
        <w:kinsoku/>
        <w:wordWrap/>
        <w:overflowPunct/>
        <w:topLinePunct w:val="0"/>
        <w:autoSpaceDE/>
        <w:autoSpaceDN/>
        <w:bidi w:val="0"/>
        <w:adjustRightInd/>
        <w:snapToGrid/>
        <w:spacing w:line="360" w:lineRule="auto"/>
        <w:ind w:firstLine="420" w:firstLineChars="200"/>
        <w:jc w:val="both"/>
        <w:textAlignment w:val="auto"/>
        <w:rPr>
          <w:rFonts w:hint="eastAsia"/>
          <w:lang w:val="en-US" w:eastAsia="zh-CN"/>
        </w:rPr>
      </w:pPr>
      <w:r>
        <w:rPr>
          <w:rFonts w:hint="eastAsia"/>
          <w:lang w:val="en-US" w:eastAsia="zh-CN"/>
        </w:rPr>
        <w:t>将伴奏简单地认为只是“打拍子”，是不全面的。除了节拍之外，钢琴用织体、力度、音色来完成感情的塑造。糖果仙子舞曲“胡桃夹子”中钢片琴般的晶莹音色与舞者轻快的小碎步相对应，声音的清脆正好衬托出舞者纤细的足尖，琴音越急，舞步就越轻快。柔板的需要舒展绵长的音色时，钢琴就用慢颗粒、宽和声来放慢琴声的速度，琴声沿着舞者伸展开的手臂缓缓流淌，就像是给那些慢慢抬起的腿、转身的臂缠上了一层长长的丝绒。规约和抒发在伴奏上是同时存在的。琴声一边把动作的结构牢牢固定住，一边把情绪的空间打开；舞者在稳定的律动里获得身体的支撑，在琴声的色彩里自由呼吸。双重性恰恰就是钢琴伴奏的特殊之处，弦乐、管乐虽然音色很美，在课堂或者排练中很难找到这样随叫随到的方便，钢琴以一己之力集节奏、和声、旋律于一身，因此成了舞蹈最亲近、也最灵活的声音。不需要过分的喧宾夺主，在合适的时机给予一推、一托，就会使舞者所要表现的情感更加完整。</w:t>
      </w:r>
    </w:p>
    <w:p w14:paraId="73DF9060">
      <w:pPr>
        <w:keepNext w:val="0"/>
        <w:keepLines w:val="0"/>
        <w:pageBreakBefore w:val="0"/>
        <w:widowControl w:val="0"/>
        <w:kinsoku/>
        <w:wordWrap/>
        <w:overflowPunct/>
        <w:topLinePunct w:val="0"/>
        <w:autoSpaceDE/>
        <w:autoSpaceDN/>
        <w:bidi w:val="0"/>
        <w:adjustRightInd/>
        <w:snapToGrid/>
        <w:spacing w:line="360" w:lineRule="auto"/>
        <w:ind w:firstLine="420" w:firstLineChars="200"/>
        <w:jc w:val="both"/>
        <w:textAlignment w:val="auto"/>
        <w:rPr>
          <w:rFonts w:hint="eastAsia"/>
          <w:lang w:val="en-US" w:eastAsia="zh-CN"/>
        </w:rPr>
      </w:pPr>
      <w:r>
        <w:rPr>
          <w:rFonts w:hint="eastAsia"/>
          <w:lang w:val="en-US" w:eastAsia="zh-CN"/>
        </w:rPr>
        <w:t>二、契合之思：伴奏与舞姿情感的内在呼应</w:t>
      </w:r>
    </w:p>
    <w:p w14:paraId="2A05409C">
      <w:pPr>
        <w:keepNext w:val="0"/>
        <w:keepLines w:val="0"/>
        <w:pageBreakBefore w:val="0"/>
        <w:widowControl w:val="0"/>
        <w:kinsoku/>
        <w:wordWrap/>
        <w:overflowPunct/>
        <w:topLinePunct w:val="0"/>
        <w:autoSpaceDE/>
        <w:autoSpaceDN/>
        <w:bidi w:val="0"/>
        <w:adjustRightInd/>
        <w:snapToGrid/>
        <w:spacing w:line="360" w:lineRule="auto"/>
        <w:ind w:firstLine="420" w:firstLineChars="200"/>
        <w:jc w:val="both"/>
        <w:textAlignment w:val="auto"/>
        <w:rPr>
          <w:rFonts w:hint="eastAsia"/>
          <w:lang w:val="en-US" w:eastAsia="zh-CN"/>
        </w:rPr>
      </w:pPr>
      <w:r>
        <w:rPr>
          <w:rFonts w:hint="eastAsia"/>
          <w:lang w:val="en-US" w:eastAsia="zh-CN"/>
        </w:rPr>
        <w:t>（一）音色织体对应动作质感</w:t>
      </w:r>
    </w:p>
    <w:p w14:paraId="3C330420">
      <w:pPr>
        <w:keepNext w:val="0"/>
        <w:keepLines w:val="0"/>
        <w:pageBreakBefore w:val="0"/>
        <w:widowControl w:val="0"/>
        <w:kinsoku/>
        <w:wordWrap/>
        <w:overflowPunct/>
        <w:topLinePunct w:val="0"/>
        <w:autoSpaceDE/>
        <w:autoSpaceDN/>
        <w:bidi w:val="0"/>
        <w:adjustRightInd/>
        <w:snapToGrid/>
        <w:spacing w:line="360" w:lineRule="auto"/>
        <w:ind w:firstLine="420" w:firstLineChars="200"/>
        <w:jc w:val="both"/>
        <w:textAlignment w:val="auto"/>
        <w:rPr>
          <w:rFonts w:hint="eastAsia"/>
          <w:lang w:val="en-US" w:eastAsia="zh-CN"/>
        </w:rPr>
      </w:pPr>
      <w:r>
        <w:rPr>
          <w:rFonts w:hint="eastAsia"/>
          <w:lang w:val="en-US" w:eastAsia="zh-CN"/>
        </w:rPr>
        <w:t>伴奏艺术表现的关键在于一个“合”字。琴声与动作之间存在着一种天然的对应关系，音色的轻重、织体的厚薄都和动作的质感互相呼应。德彪西的《月光》是朦胧漂浮的和声，用来控制慢板的动作时，正好符合舞者收而不放、内敛的肢体姿态，琴声疏疏朗朗散开，如同手臂拉开之后欲言又止的分寸，如果想要表现跳跃的轻快，格里格《抒情小品》里跳跃的节奏和清澈的旋律比绵长的夜曲更合适。不是刻意安排的，而是一种音乐和身体共有的那种节奏的本能，伴奏者所要做的只是把这种本能唤醒，接住，并且回到舞者的脚下。织体疏密也给动作的收放注脚。《睡美人》玫瑰慢板的和声一层一层地堆砌舞者缓慢庄重的舞姿，琴声越来越满，动作也就越发庄严，当织体只剩下最单薄的线条的时候，舞者的身姿也变得轻盈起来。伴奏者如果能够对这种对应有敏锐的体会，使琴声的松紧随着动作的收放而变化，那么两者就可以互相促进，而不会互相排斥。</w:t>
      </w:r>
    </w:p>
    <w:p w14:paraId="63719786">
      <w:pPr>
        <w:keepNext w:val="0"/>
        <w:keepLines w:val="0"/>
        <w:pageBreakBefore w:val="0"/>
        <w:widowControl w:val="0"/>
        <w:kinsoku/>
        <w:wordWrap/>
        <w:overflowPunct/>
        <w:topLinePunct w:val="0"/>
        <w:autoSpaceDE/>
        <w:autoSpaceDN/>
        <w:bidi w:val="0"/>
        <w:adjustRightInd/>
        <w:snapToGrid/>
        <w:spacing w:line="360" w:lineRule="auto"/>
        <w:ind w:firstLine="420" w:firstLineChars="200"/>
        <w:jc w:val="both"/>
        <w:textAlignment w:val="auto"/>
        <w:rPr>
          <w:rFonts w:hint="eastAsia"/>
          <w:lang w:val="en-US" w:eastAsia="zh-CN"/>
        </w:rPr>
      </w:pPr>
      <w:r>
        <w:rPr>
          <w:rFonts w:hint="eastAsia"/>
          <w:lang w:val="en-US" w:eastAsia="zh-CN"/>
        </w:rPr>
        <w:t>（四）力度速度：以音响张力托举身体起伏</w:t>
      </w:r>
    </w:p>
    <w:p w14:paraId="6E57DD45">
      <w:pPr>
        <w:keepNext w:val="0"/>
        <w:keepLines w:val="0"/>
        <w:pageBreakBefore w:val="0"/>
        <w:widowControl w:val="0"/>
        <w:kinsoku/>
        <w:wordWrap/>
        <w:overflowPunct/>
        <w:topLinePunct w:val="0"/>
        <w:autoSpaceDE/>
        <w:autoSpaceDN/>
        <w:bidi w:val="0"/>
        <w:adjustRightInd/>
        <w:snapToGrid/>
        <w:spacing w:line="360" w:lineRule="auto"/>
        <w:ind w:firstLine="420" w:firstLineChars="200"/>
        <w:jc w:val="both"/>
        <w:textAlignment w:val="auto"/>
        <w:rPr>
          <w:rFonts w:hint="eastAsia"/>
          <w:lang w:val="en-US" w:eastAsia="zh-CN"/>
        </w:rPr>
      </w:pPr>
      <w:r>
        <w:rPr>
          <w:rFonts w:hint="eastAsia"/>
          <w:lang w:val="en-US" w:eastAsia="zh-CN"/>
        </w:rPr>
        <w:t>琴声的强弱和快慢是舞者身体起伏最贴近的支撑物。渐强处动作一般也会随之舒展，渐渐弱的时候身姿就变得有点收敛了，力度和身体之间仿佛有一条看不见的引线。跳跃组合中琴声在跳跃之前积蓄力量，给舞者腾空一个有力的支撑，落地的时候力度又会及时收回来，使动作稳稳地落下，没有拖泥带水。强弱之间分寸的把握，一般被观众所忽略，但是它实际上就是决定一支舞“活”还是“僵”的重要因素。速度的变换会左右动作的气质。徐徐加快的乐句会使原本舒缓的舞步渐渐紧张起来，恰到好处的停顿在静止中给舞者积攒了力量。伴奏者如果能够把握住其中的张力，使琴声的松紧与身体的收放相契合，那么舞蹈就会有呼吸，不会是毫无生气的排列组合。力度和速度的控制是钢琴伴奏最见功力的地方。它不像旋律那样引起人们的注意，却像看不见的骨架一样支撑着舞者起落、停顿。琴声越紧跟着舞者，舞者就越有依靠，琴声稍微松懈一点，动作就没有支撑了，台上表演的水准也随之下降。</w:t>
      </w:r>
    </w:p>
    <w:p w14:paraId="4F4F4E66">
      <w:pPr>
        <w:keepNext w:val="0"/>
        <w:keepLines w:val="0"/>
        <w:pageBreakBefore w:val="0"/>
        <w:widowControl w:val="0"/>
        <w:kinsoku/>
        <w:wordWrap/>
        <w:overflowPunct/>
        <w:topLinePunct w:val="0"/>
        <w:autoSpaceDE/>
        <w:autoSpaceDN/>
        <w:bidi w:val="0"/>
        <w:adjustRightInd/>
        <w:snapToGrid/>
        <w:spacing w:line="360" w:lineRule="auto"/>
        <w:ind w:firstLine="420" w:firstLineChars="200"/>
        <w:jc w:val="both"/>
        <w:textAlignment w:val="auto"/>
        <w:rPr>
          <w:rFonts w:hint="eastAsia"/>
          <w:lang w:val="en-US" w:eastAsia="zh-CN"/>
        </w:rPr>
      </w:pPr>
      <w:bookmarkStart w:id="0" w:name="_GoBack"/>
      <w:bookmarkEnd w:id="0"/>
    </w:p>
    <w:p w14:paraId="4511DE58">
      <w:pPr>
        <w:keepNext w:val="0"/>
        <w:keepLines w:val="0"/>
        <w:pageBreakBefore w:val="0"/>
        <w:widowControl w:val="0"/>
        <w:kinsoku/>
        <w:wordWrap/>
        <w:overflowPunct/>
        <w:topLinePunct w:val="0"/>
        <w:autoSpaceDE/>
        <w:autoSpaceDN/>
        <w:bidi w:val="0"/>
        <w:adjustRightInd/>
        <w:snapToGrid/>
        <w:spacing w:line="360" w:lineRule="auto"/>
        <w:ind w:firstLine="420" w:firstLineChars="200"/>
        <w:jc w:val="both"/>
        <w:textAlignment w:val="auto"/>
        <w:rPr>
          <w:rFonts w:hint="eastAsia"/>
          <w:lang w:val="en-US" w:eastAsia="zh-CN"/>
        </w:rPr>
      </w:pPr>
    </w:p>
    <w:p w14:paraId="3F7DCFCE">
      <w:pPr>
        <w:keepNext w:val="0"/>
        <w:keepLines w:val="0"/>
        <w:pageBreakBefore w:val="0"/>
        <w:widowControl w:val="0"/>
        <w:kinsoku/>
        <w:wordWrap/>
        <w:overflowPunct/>
        <w:topLinePunct w:val="0"/>
        <w:autoSpaceDE/>
        <w:autoSpaceDN/>
        <w:bidi w:val="0"/>
        <w:adjustRightInd/>
        <w:snapToGrid/>
        <w:spacing w:line="360" w:lineRule="auto"/>
        <w:ind w:firstLine="420" w:firstLineChars="200"/>
        <w:jc w:val="both"/>
        <w:textAlignment w:val="auto"/>
        <w:rPr>
          <w:rFonts w:hint="eastAsia"/>
          <w:lang w:val="en-US" w:eastAsia="zh-CN"/>
        </w:rPr>
      </w:pPr>
      <w:r>
        <w:rPr>
          <w:rFonts w:hint="eastAsia"/>
          <w:lang w:val="en-US" w:eastAsia="zh-CN"/>
        </w:rPr>
        <w:t>（三）协同配合：与舞者教师的默契</w:t>
      </w:r>
    </w:p>
    <w:p w14:paraId="50A07F47">
      <w:pPr>
        <w:keepNext w:val="0"/>
        <w:keepLines w:val="0"/>
        <w:pageBreakBefore w:val="0"/>
        <w:widowControl w:val="0"/>
        <w:kinsoku/>
        <w:wordWrap/>
        <w:overflowPunct/>
        <w:topLinePunct w:val="0"/>
        <w:autoSpaceDE/>
        <w:autoSpaceDN/>
        <w:bidi w:val="0"/>
        <w:adjustRightInd/>
        <w:snapToGrid/>
        <w:spacing w:line="360" w:lineRule="auto"/>
        <w:ind w:firstLine="420" w:firstLineChars="200"/>
        <w:jc w:val="both"/>
        <w:textAlignment w:val="auto"/>
        <w:rPr>
          <w:rFonts w:hint="eastAsia"/>
          <w:lang w:val="en-US" w:eastAsia="zh-CN"/>
        </w:rPr>
      </w:pPr>
      <w:r>
        <w:rPr>
          <w:rFonts w:hint="eastAsia"/>
          <w:lang w:val="en-US" w:eastAsia="zh-CN"/>
        </w:rPr>
        <w:t>钢琴伴奏本身是合作的艺术，钢琴伴奏和舞蹈之间要靠长时间的默契来滋养。伴奏者与老师保持联系，知道组合重点、难点后，在重要的地方给予恰到好处的支持，跳的时候蓄力不松，收尾的时候收尾不拖，琴声与口令同频，课堂节奏也就顺畅了。表面上看起来比较繁杂的沟通，实际上就是伴奏由“幕后”走向“台前”的必经之路。与舞者之间形成的默契，就更难了。经过长时间的交流没有语言，但是眼神就可以感受到对方的节奏，琴声的强弱随着呼吸变化，动作的速度随着琴音的变化而变化。伴奏和舞蹈在这样的配合之下越来越默契，它已经不再是舞台上角落里的点缀，而是与舞蹈同等重要的创作力量。琴声落下舞步起时，两者融为一体，舞台演出的每一个细节都会因此更加完整。</w:t>
      </w:r>
    </w:p>
    <w:p w14:paraId="21954DCA">
      <w:pPr>
        <w:keepNext w:val="0"/>
        <w:keepLines w:val="0"/>
        <w:pageBreakBefore w:val="0"/>
        <w:widowControl w:val="0"/>
        <w:kinsoku/>
        <w:wordWrap/>
        <w:overflowPunct/>
        <w:topLinePunct w:val="0"/>
        <w:autoSpaceDE/>
        <w:autoSpaceDN/>
        <w:bidi w:val="0"/>
        <w:adjustRightInd/>
        <w:snapToGrid/>
        <w:spacing w:line="360" w:lineRule="auto"/>
        <w:ind w:firstLine="420" w:firstLineChars="200"/>
        <w:jc w:val="both"/>
        <w:textAlignment w:val="auto"/>
        <w:rPr>
          <w:rFonts w:hint="eastAsia"/>
          <w:lang w:val="en-US" w:eastAsia="zh-CN"/>
        </w:rPr>
      </w:pPr>
      <w:r>
        <w:rPr>
          <w:rFonts w:hint="eastAsia"/>
          <w:lang w:val="en-US" w:eastAsia="zh-CN"/>
        </w:rPr>
        <w:t>（四）审美自觉：让艺术表现成为伴奏的常态</w:t>
      </w:r>
    </w:p>
    <w:p w14:paraId="46AFB856">
      <w:pPr>
        <w:keepNext w:val="0"/>
        <w:keepLines w:val="0"/>
        <w:pageBreakBefore w:val="0"/>
        <w:widowControl w:val="0"/>
        <w:kinsoku/>
        <w:wordWrap/>
        <w:overflowPunct/>
        <w:topLinePunct w:val="0"/>
        <w:autoSpaceDE/>
        <w:autoSpaceDN/>
        <w:bidi w:val="0"/>
        <w:adjustRightInd/>
        <w:snapToGrid/>
        <w:spacing w:line="360" w:lineRule="auto"/>
        <w:ind w:firstLine="420" w:firstLineChars="200"/>
        <w:jc w:val="both"/>
        <w:textAlignment w:val="auto"/>
        <w:rPr>
          <w:rFonts w:hint="eastAsia"/>
          <w:lang w:val="en-US" w:eastAsia="zh-CN"/>
        </w:rPr>
      </w:pPr>
      <w:r>
        <w:rPr>
          <w:rFonts w:hint="eastAsia"/>
          <w:lang w:val="en-US" w:eastAsia="zh-CN"/>
        </w:rPr>
        <w:t>伴奏艺术表现最后落在伴奏者自身身上。指尖功夫固然重要，但是只有对舞蹈有深入的理解、对美有敏锐的感受，才能让琴声长久地吸引人的注意。经常与舞台接触的伴奏者会渐渐形成一种眼光，看见一支组合就会知道它要什么样的声音，听到一段旋律就会知道它应该托起什么样的动作。眼光并不是天生的，是通过一次次的配合才形成的。这种自觉是靠时间的浸润慢慢形成的。多去排练厅看看，多看舞者排练，揣摩各种风格作品的特点，琴声也就渐渐有了灵性。把艺术表现内化为职业常态而不是偶尔为之的讲究，才能让伴奏跳出“陪衬”的位置，成为舞蹈创作里可以信赖的另一方。钢琴伴奏的尊严就在于不把自己看得太低。当琴声不再是照着谱子去奏，而是为了舞者、为了作品而奏的时候，伴奏的艺术表现就不再是可有可无的点缀，而成了全场演出中实实在在的部分。</w:t>
      </w:r>
    </w:p>
    <w:p w14:paraId="1055715F"/>
    <w:sectPr>
      <w:pgSz w:w="11906" w:h="16838"/>
      <w:pgMar w:top="1440" w:right="1800" w:bottom="1440" w:left="1800" w:header="851" w:footer="992" w:gutter="0"/>
      <w:cols w:num="1" w:space="425"/>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3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3D5855EE"/>
    <w:rsid w:val="3D5855EE"/>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theme" Target="theme/theme1.xml" /><Relationship Id="rId5" Type="http://schemas.openxmlformats.org/officeDocument/2006/relationships/styles" Target="styles.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随心</dc:creator>
  <cp:lastModifiedBy>随心</cp:lastModifiedBy>
  <cp:revision>1</cp:revision>
  <dcterms:created xsi:type="dcterms:W3CDTF">2026-11-02T16:12:00Z</dcterms:created>
  <dcterms:modified xsi:type="dcterms:W3CDTF">2026-11-02T16:13:35Z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4C2A2EE50123427E8F3A56DBD4AD5ACB_11</vt:lpwstr>
  </property>
  <property fmtid="{D5CDD505-2E9C-101B-9397-08002B2CF9AE}" pid="3" name="KSOProductBuildVer">
    <vt:lpwstr>2052-12.1.0.29161</vt:lpwstr>
  </property>
  <property fmtid="{D5CDD505-2E9C-101B-9397-08002B2CF9AE}" pid="4" name="KSOTemplateDocerSaveRecord">
    <vt:lpwstr>eyJoZGlkIjoiN2RmMTg0NjY2MjdmMjc4ZmM3ZDA2ZTc3MTcxYTdlYzMiLCJ1c2VySWQiOiIyODQ0MDcyNjcifQ==</vt:lpwstr>
  </property>
</Properties>
</file>