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A3535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（一）核心理念</w:t>
      </w:r>
    </w:p>
    <w:p w14:paraId="483E26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以幼儿为中心，依据3-6岁儿童学习与发展指南中科学领域的目标，把平台资源转化为幼儿能感知、能操作、能验证的探究材料。技术激发兴趣、丰富认识、记下支持不能代替幼儿亲身去做的、去感受的体验。幼儿是主体，平台是客体，平台为幼儿服务，幼儿是探究的主体。</w:t>
      </w:r>
    </w:p>
    <w:p w14:paraId="359D55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（二）设计原则</w:t>
      </w:r>
    </w:p>
    <w:p w14:paraId="2FC93C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1.</w:t>
      </w:r>
      <w:r>
        <w:rPr>
          <w:rFonts w:hint="default"/>
          <w:color w:val="auto"/>
          <w:lang w:val="en-US" w:eastAsia="zh-CN"/>
        </w:rPr>
        <w:t>适宜性原则。资源选择符合本班幼儿的年龄及认知特点，不会因为追求新奇而选用不同的资源。</w:t>
      </w:r>
    </w:p>
    <w:p w14:paraId="15E23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2.</w:t>
      </w:r>
      <w:r>
        <w:rPr>
          <w:rFonts w:hint="default"/>
          <w:color w:val="auto"/>
          <w:lang w:val="en-US" w:eastAsia="zh-CN"/>
        </w:rPr>
        <w:t>体验性原则。线上资源是导入、补充和延伸的，线下动手操作才是幼儿真正的主体，线上平台上的资源不能挤占幼儿动手操作的时间。</w:t>
      </w:r>
    </w:p>
    <w:p w14:paraId="6A013D9B">
      <w:pPr>
        <w:rPr>
          <w:rFonts w:hint="eastAsia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3.</w:t>
      </w:r>
      <w:r>
        <w:rPr>
          <w:rFonts w:hint="default"/>
          <w:color w:val="auto"/>
          <w:lang w:val="en-US" w:eastAsia="zh-CN"/>
        </w:rPr>
        <w:t>协同性原则。平台使用的协同性要和主题活动的目标、家园共育的内容保持一致，不能脱离现有的课程体系，资源推送要与教学进度同步</w:t>
      </w:r>
      <w:r>
        <w:rPr>
          <w:rFonts w:hint="eastAsia"/>
          <w:color w:val="auto"/>
          <w:lang w:val="en-US" w:eastAsia="zh-CN"/>
        </w:rPr>
        <w:t>。</w:t>
      </w:r>
    </w:p>
    <w:p w14:paraId="1CCDA2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（三）总体目标</w:t>
      </w:r>
    </w:p>
    <w:p w14:paraId="2471ABCF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拓展幼儿科学探究的材料来源，让幼儿自己提出问题、做出假设，自己动手去检验；提高教师对平台课程资源整合和探究活动设计的运用水平，逐渐形成常态化的使用习惯；搭建起一个可以迁移、可以复用的数字化资源支持幼儿科学探究的路径，给其他班级提供借鉴的方法。</w:t>
      </w:r>
    </w:p>
    <w:p w14:paraId="7025FCE4">
      <w:pPr>
        <w:rPr>
          <w:rFonts w:hint="default"/>
          <w:color w:val="auto"/>
          <w:lang w:val="en-US" w:eastAsia="zh-CN"/>
        </w:rPr>
      </w:pPr>
    </w:p>
    <w:p w14:paraId="0B327A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（三）总体目标</w:t>
      </w:r>
    </w:p>
    <w:p w14:paraId="0CE1EC27">
      <w:pPr>
        <w:rPr>
          <w:rFonts w:hint="eastAsia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增加幼儿科学探究的材料来源，让幼儿主动提出问题、大胆假设并动手去探究；提升教师运用平台整合课程资源、开展探究活动的能力，逐渐形成一种经常性的使用习惯，创建出一个可迁移、可复用的数字化资源支撑幼儿科学探究的实施途径，给其他班级的科学教育提供可借鉴的方法。</w:t>
      </w:r>
    </w:p>
    <w:p w14:paraId="65EE6E47">
      <w:pPr>
        <w:rPr>
          <w:rFonts w:hint="eastAsia"/>
          <w:color w:val="auto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FC7A0C"/>
    <w:rsid w:val="110A3A14"/>
    <w:rsid w:val="15BC4E5A"/>
    <w:rsid w:val="16D503E4"/>
    <w:rsid w:val="17760B6F"/>
    <w:rsid w:val="1CCE1EE1"/>
    <w:rsid w:val="1E11009B"/>
    <w:rsid w:val="1F5D5A23"/>
    <w:rsid w:val="21FB1255"/>
    <w:rsid w:val="23A93707"/>
    <w:rsid w:val="23EE5E61"/>
    <w:rsid w:val="24804BB5"/>
    <w:rsid w:val="259C73C6"/>
    <w:rsid w:val="26677593"/>
    <w:rsid w:val="28FE7794"/>
    <w:rsid w:val="2B3207F8"/>
    <w:rsid w:val="2B592789"/>
    <w:rsid w:val="2B82123D"/>
    <w:rsid w:val="2B91176C"/>
    <w:rsid w:val="2C593256"/>
    <w:rsid w:val="30C80E93"/>
    <w:rsid w:val="322F63DF"/>
    <w:rsid w:val="32566459"/>
    <w:rsid w:val="34A37A6F"/>
    <w:rsid w:val="350F525A"/>
    <w:rsid w:val="364F4412"/>
    <w:rsid w:val="396561F6"/>
    <w:rsid w:val="3A634EC7"/>
    <w:rsid w:val="3F22501A"/>
    <w:rsid w:val="40126F43"/>
    <w:rsid w:val="425E118F"/>
    <w:rsid w:val="43716BA9"/>
    <w:rsid w:val="45C2510F"/>
    <w:rsid w:val="46F0277E"/>
    <w:rsid w:val="47B2458A"/>
    <w:rsid w:val="49136D17"/>
    <w:rsid w:val="49325F42"/>
    <w:rsid w:val="49DB1E04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436</Characters>
  <Application>Microsoft Office Word</Application>
  <DocSecurity>0</DocSecurity>
  <Lines>0</Lines>
  <Paragraphs>0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2026-10-31T12:43:01Z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