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5719E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一、案例缘起</w:t>
      </w:r>
    </w:p>
    <w:p w14:paraId="06D0D9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幼儿阶段的科学教育主要是呵护幼儿的好奇心、培养幼儿的探究兴趣。日常生活中经常出现两种情况，教师手中的图片、实物很少，当孩子提出超出预设范围的问题时，只能用语言来应付；探究活动停留在看</w:t>
      </w:r>
      <w:r>
        <w:rPr>
          <w:rFonts w:hint="eastAsia"/>
          <w:lang w:val="en-US" w:eastAsia="zh-CN"/>
        </w:rPr>
        <w:t>和摸</w:t>
      </w:r>
      <w:r>
        <w:rPr>
          <w:rFonts w:hint="default"/>
          <w:lang w:val="en-US" w:eastAsia="zh-CN"/>
        </w:rPr>
        <w:t>上，并没有留下足</w:t>
      </w:r>
      <w:r>
        <w:rPr>
          <w:rFonts w:hint="eastAsia"/>
          <w:lang w:val="en-US" w:eastAsia="zh-CN"/>
        </w:rPr>
        <w:t>够的</w:t>
      </w:r>
      <w:r>
        <w:rPr>
          <w:rFonts w:hint="default"/>
          <w:lang w:val="en-US" w:eastAsia="zh-CN"/>
        </w:rPr>
        <w:t>观察、验证的机会。以中班“影子”主题活动</w:t>
      </w:r>
      <w:r>
        <w:rPr>
          <w:rFonts w:hint="eastAsia"/>
          <w:lang w:val="en-US" w:eastAsia="zh-CN"/>
        </w:rPr>
        <w:t>为</w:t>
      </w:r>
      <w:r>
        <w:rPr>
          <w:rFonts w:hint="default"/>
          <w:lang w:val="en-US" w:eastAsia="zh-CN"/>
        </w:rPr>
        <w:t>例，</w:t>
      </w:r>
      <w:r>
        <w:rPr>
          <w:rFonts w:hint="eastAsia"/>
          <w:lang w:val="en-US" w:eastAsia="zh-CN"/>
        </w:rPr>
        <w:t>孩</w:t>
      </w:r>
      <w:r>
        <w:rPr>
          <w:rFonts w:hint="default"/>
          <w:lang w:val="en-US" w:eastAsia="zh-CN"/>
        </w:rPr>
        <w:t>子问影子为什么会变长</w:t>
      </w:r>
      <w:r>
        <w:rPr>
          <w:rFonts w:hint="eastAsia"/>
          <w:lang w:val="en-US" w:eastAsia="zh-CN"/>
        </w:rPr>
        <w:t>变</w:t>
      </w:r>
      <w:r>
        <w:rPr>
          <w:rFonts w:hint="default"/>
          <w:lang w:val="en-US" w:eastAsia="zh-CN"/>
        </w:rPr>
        <w:t>短，老师只能指着窗外</w:t>
      </w:r>
      <w:r>
        <w:rPr>
          <w:rFonts w:hint="eastAsia"/>
          <w:lang w:val="en-US" w:eastAsia="zh-CN"/>
        </w:rPr>
        <w:t>的</w:t>
      </w:r>
      <w:r>
        <w:rPr>
          <w:rFonts w:hint="default"/>
          <w:lang w:val="en-US" w:eastAsia="zh-CN"/>
        </w:rPr>
        <w:t>阳光来解释，活动结束后，探究也就结束了。经过多次的回顾，总结出以下几种共性问题，第一种就是资源缺乏，教师找图、找视频花费的时间多且不成体系，第二种是导入方式单一，孩子处于被动观看的状态，没有形成问题意识，第三种是过程支持不足，操作结束就散场了，没有记录整理，第四种是缺少家园合作，幼儿回到家庭之后探究很难延续下去。</w:t>
      </w:r>
    </w:p>
    <w:p w14:paraId="78ABC4FF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国家智慧教育平台正式上线之后，平台积累了诸多优质的课程资源、科普动画、虚拟实验素材，给走出</w:t>
      </w:r>
      <w:r>
        <w:rPr>
          <w:rFonts w:hint="eastAsia"/>
          <w:lang w:val="en-US" w:eastAsia="zh-CN"/>
        </w:rPr>
        <w:t>上面的</w:t>
      </w:r>
      <w:r>
        <w:rPr>
          <w:rFonts w:hint="default"/>
          <w:lang w:val="en-US" w:eastAsia="zh-CN"/>
        </w:rPr>
        <w:t>困境赋予了现实可能。依托该平台在中班科学探究活动中的整合利用、情境创设、过程</w:t>
      </w:r>
      <w:r>
        <w:rPr>
          <w:rFonts w:hint="eastAsia"/>
          <w:lang w:val="en-US" w:eastAsia="zh-CN"/>
        </w:rPr>
        <w:t>支</w:t>
      </w:r>
      <w:r>
        <w:rPr>
          <w:rFonts w:hint="default"/>
          <w:lang w:val="en-US" w:eastAsia="zh-CN"/>
        </w:rPr>
        <w:t>撑、家园协同四条途径创建“资源整合、情境</w:t>
      </w:r>
      <w:r>
        <w:rPr>
          <w:rFonts w:hint="eastAsia"/>
          <w:lang w:val="en-US" w:eastAsia="zh-CN"/>
        </w:rPr>
        <w:t>创</w:t>
      </w:r>
      <w:r>
        <w:rPr>
          <w:rFonts w:hint="default"/>
          <w:lang w:val="en-US" w:eastAsia="zh-CN"/>
        </w:rPr>
        <w:t>设、过程支持、家园协同”的路径，使技术真正服务于幼儿的亲身探究，而不是把技术作为探究的替代品。出发点在于明确平台是工具、是支持，幼儿的感知、操作、体验才是科学教育的终点</w:t>
      </w:r>
      <w:r>
        <w:rPr>
          <w:rFonts w:hint="eastAsia"/>
          <w:lang w:val="en-US" w:eastAsia="zh-CN"/>
        </w:rPr>
        <w:t>。</w:t>
      </w:r>
    </w:p>
    <w:p w14:paraId="7D6E00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二、案例思路与目标</w:t>
      </w:r>
    </w:p>
    <w:p w14:paraId="0DDDCE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（一）核心理念</w:t>
      </w:r>
    </w:p>
    <w:p w14:paraId="30D5C1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以幼儿为中心，按照《3-6岁儿童学习与发展指南》科学领域目标，将平台资源转化为幼儿能感知、能操作、能验证的探究材料。技术激发兴趣、充实认知、记录支持，不能取代幼儿亲自做、亲自感受的体验。幼儿是主体，平台是客体，平台服务于幼儿，幼儿是探究的主导者。</w:t>
      </w:r>
    </w:p>
    <w:p w14:paraId="08202B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（二）设计原则</w:t>
      </w:r>
    </w:p>
    <w:p w14:paraId="677887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1.</w:t>
      </w:r>
      <w:r>
        <w:rPr>
          <w:rFonts w:hint="default"/>
          <w:color w:val="0000FF"/>
          <w:lang w:val="en-US" w:eastAsia="zh-CN"/>
        </w:rPr>
        <w:t>适宜性原则。资源选择符合本班幼儿的年龄特点和认知水平，不图新鲜花哨，同一个资源分小、中、大班使用。</w:t>
      </w:r>
    </w:p>
    <w:p w14:paraId="32FBC1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2.</w:t>
      </w:r>
      <w:r>
        <w:rPr>
          <w:rFonts w:hint="default"/>
          <w:color w:val="0000FF"/>
          <w:lang w:val="en-US" w:eastAsia="zh-CN"/>
        </w:rPr>
        <w:t>体验性原则。线上资源为导入、补充和延伸使用，线下动手操作才是幼儿真正的主体，平台上的资源不能占用幼儿实际操作的时间。</w:t>
      </w:r>
    </w:p>
    <w:p w14:paraId="5CF023B3">
      <w:pPr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3.</w:t>
      </w:r>
      <w:r>
        <w:rPr>
          <w:rFonts w:hint="default"/>
          <w:color w:val="0000FF"/>
          <w:lang w:val="en-US" w:eastAsia="zh-CN"/>
        </w:rPr>
        <w:t>协同性原则。平台的使用同主题活动的目标、家园共育内容一致，不能脱离现有的课程体系，资源推送要和教学进度保持一致。</w:t>
      </w:r>
    </w:p>
    <w:p w14:paraId="21BAEFCC">
      <w:pPr>
        <w:rPr>
          <w:rFonts w:hint="default"/>
          <w:color w:val="0000FF"/>
          <w:lang w:val="en-US" w:eastAsia="zh-CN"/>
        </w:rPr>
      </w:pPr>
    </w:p>
    <w:p w14:paraId="173AFF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（三）总体目标</w:t>
      </w:r>
    </w:p>
    <w:p w14:paraId="3BC8B2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丰富幼儿科学探究的材料来源，使幼儿主动提出问题、作出假设、动手去验证；提高教师利用平台整合课程资源、设计探究活动的能力，逐步养成常态化的使用习惯；建立一个可以迁移、可以复用的数字化资源支持幼儿科学探究的实施途径，为园内其他班级提供可以借鉴的方法。</w:t>
      </w:r>
    </w:p>
    <w:p w14:paraId="04549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三、实施路径</w:t>
      </w:r>
    </w:p>
    <w:p w14:paraId="2D1C5C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（一）资源整合，构建科学探究</w:t>
      </w:r>
      <w:r>
        <w:rPr>
          <w:rFonts w:hint="eastAsia"/>
          <w:lang w:val="en-US" w:eastAsia="zh-CN"/>
        </w:rPr>
        <w:t>“</w:t>
      </w:r>
      <w:r>
        <w:rPr>
          <w:rFonts w:hint="default"/>
          <w:lang w:val="en-US" w:eastAsia="zh-CN"/>
        </w:rPr>
        <w:t>数字化资源库</w:t>
      </w:r>
      <w:r>
        <w:rPr>
          <w:rFonts w:hint="eastAsia"/>
          <w:lang w:val="en-US" w:eastAsia="zh-CN"/>
        </w:rPr>
        <w:t>”</w:t>
      </w:r>
    </w:p>
    <w:p w14:paraId="76960A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教师根据本学期科学主题从平台中选择、分类、整理资源来创建班级资源库。按主题模块、资源种类、使用环节这三个角度把资源分成资源库结构图。</w:t>
      </w:r>
    </w:p>
    <w:p w14:paraId="4FB99EB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以</w:t>
      </w:r>
      <w:r>
        <w:rPr>
          <w:rFonts w:hint="eastAsia"/>
          <w:lang w:val="en-US" w:eastAsia="zh-CN"/>
        </w:rPr>
        <w:t>沉</w:t>
      </w:r>
      <w:r>
        <w:rPr>
          <w:rFonts w:hint="default"/>
          <w:lang w:val="en-US" w:eastAsia="zh-CN"/>
        </w:rPr>
        <w:t>浮为题</w:t>
      </w:r>
      <w:r>
        <w:rPr>
          <w:rFonts w:hint="eastAsia"/>
          <w:lang w:val="en-US" w:eastAsia="zh-CN"/>
        </w:rPr>
        <w:t>的</w:t>
      </w:r>
      <w:r>
        <w:rPr>
          <w:rFonts w:hint="default"/>
          <w:lang w:val="en-US" w:eastAsia="zh-CN"/>
        </w:rPr>
        <w:t>资源库中包含了平台科普短片《有趣的沉浮》、浮力实验操作视频、各种物品图片和亲子小实验说明。活动之前老师会根据幼儿最近的兴趣点来调整资源库，保证资源是当下话题的。</w:t>
      </w:r>
    </w:p>
    <w:p w14:paraId="679292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eastAsia"/>
          <w:lang w:val="en-US" w:eastAsia="zh-CN"/>
        </w:rPr>
      </w:pPr>
    </w:p>
    <w:p w14:paraId="412F32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eastAsia"/>
          <w:lang w:val="en-US" w:eastAsia="zh-CN"/>
        </w:rPr>
      </w:pPr>
    </w:p>
    <w:p w14:paraId="2F41AA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在“</w:t>
      </w:r>
      <w:r>
        <w:rPr>
          <w:rFonts w:hint="default"/>
          <w:lang w:val="en-US" w:eastAsia="zh-CN"/>
        </w:rPr>
        <w:t>磁铁”</w:t>
      </w:r>
      <w:r>
        <w:rPr>
          <w:rFonts w:hint="eastAsia"/>
          <w:lang w:val="en-US" w:eastAsia="zh-CN"/>
        </w:rPr>
        <w:t>活</w:t>
      </w:r>
      <w:r>
        <w:rPr>
          <w:rFonts w:hint="default"/>
          <w:lang w:val="en-US" w:eastAsia="zh-CN"/>
        </w:rPr>
        <w:t>动开始之前教师先播放一段小铁球被磁铁吸上去的动画，接着问</w:t>
      </w:r>
      <w:r>
        <w:rPr>
          <w:rFonts w:hint="eastAsia"/>
          <w:lang w:val="en-US" w:eastAsia="zh-CN"/>
        </w:rPr>
        <w:t>学</w:t>
      </w:r>
      <w:r>
        <w:rPr>
          <w:rFonts w:hint="default"/>
          <w:lang w:val="en-US" w:eastAsia="zh-CN"/>
        </w:rPr>
        <w:t>生还有哪些物体也可以被吸</w:t>
      </w:r>
      <w:r>
        <w:rPr>
          <w:rFonts w:hint="eastAsia"/>
          <w:lang w:val="en-US" w:eastAsia="zh-CN"/>
        </w:rPr>
        <w:t>住</w:t>
      </w:r>
      <w:r>
        <w:rPr>
          <w:rFonts w:hint="default"/>
          <w:lang w:val="en-US" w:eastAsia="zh-CN"/>
        </w:rPr>
        <w:t>。幼儿带着问题去真实的材料上尝试，把猜想的物品先写在记录表上，再动手检验，当猜想和结果不一样时，教师会引导幼儿用画圈、打钩的方式记录下来，并问原因。运用</w:t>
      </w:r>
      <w:r>
        <w:rPr>
          <w:rFonts w:hint="eastAsia"/>
          <w:lang w:val="en-US" w:eastAsia="zh-CN"/>
        </w:rPr>
        <w:t>平</w:t>
      </w:r>
      <w:r>
        <w:rPr>
          <w:rFonts w:hint="default"/>
          <w:lang w:val="en-US" w:eastAsia="zh-CN"/>
        </w:rPr>
        <w:t>台生活化导</w:t>
      </w:r>
      <w:r>
        <w:rPr>
          <w:rFonts w:hint="eastAsia"/>
          <w:lang w:val="en-US" w:eastAsia="zh-CN"/>
        </w:rPr>
        <w:t>入</w:t>
      </w:r>
      <w:r>
        <w:rPr>
          <w:rFonts w:hint="default"/>
          <w:lang w:val="en-US" w:eastAsia="zh-CN"/>
        </w:rPr>
        <w:t>法之后幼儿的注意力集中了，疑问自然产生，给之后的操作指明了方向。</w:t>
      </w:r>
    </w:p>
    <w:p w14:paraId="5635C631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情境创设要先有</w:t>
      </w:r>
      <w:r>
        <w:rPr>
          <w:rFonts w:hint="eastAsia"/>
          <w:lang w:val="en-US" w:eastAsia="zh-CN"/>
        </w:rPr>
        <w:t>问题</w:t>
      </w:r>
      <w:r>
        <w:rPr>
          <w:rFonts w:hint="default"/>
          <w:lang w:val="en-US" w:eastAsia="zh-CN"/>
        </w:rPr>
        <w:t>。教师不会</w:t>
      </w:r>
      <w:r>
        <w:rPr>
          <w:rFonts w:hint="eastAsia"/>
          <w:lang w:val="en-US" w:eastAsia="zh-CN"/>
        </w:rPr>
        <w:t>直接</w:t>
      </w:r>
      <w:r>
        <w:rPr>
          <w:rFonts w:hint="default"/>
          <w:lang w:val="en-US" w:eastAsia="zh-CN"/>
        </w:rPr>
        <w:t>给出答案，而是利用平台的资</w:t>
      </w:r>
      <w:r>
        <w:rPr>
          <w:rFonts w:hint="eastAsia"/>
          <w:lang w:val="en-US" w:eastAsia="zh-CN"/>
        </w:rPr>
        <w:t>源来</w:t>
      </w:r>
      <w:r>
        <w:rPr>
          <w:rFonts w:hint="default"/>
          <w:lang w:val="en-US" w:eastAsia="zh-CN"/>
        </w:rPr>
        <w:t>呈现矛盾。在“声音是怎样产生</w:t>
      </w:r>
      <w:r>
        <w:rPr>
          <w:rFonts w:hint="eastAsia"/>
          <w:lang w:val="en-US" w:eastAsia="zh-CN"/>
        </w:rPr>
        <w:t>的</w:t>
      </w:r>
      <w:r>
        <w:rPr>
          <w:rFonts w:hint="default"/>
          <w:lang w:val="en-US" w:eastAsia="zh-CN"/>
        </w:rPr>
        <w:t>”活动中播放物</w:t>
      </w:r>
      <w:r>
        <w:rPr>
          <w:rFonts w:hint="eastAsia"/>
          <w:lang w:val="en-US" w:eastAsia="zh-CN"/>
        </w:rPr>
        <w:t>体</w:t>
      </w:r>
      <w:r>
        <w:rPr>
          <w:rFonts w:hint="default"/>
          <w:lang w:val="en-US" w:eastAsia="zh-CN"/>
        </w:rPr>
        <w:t>发声、振动同步的视频，引导幼儿猜测“没有敲击时物体</w:t>
      </w:r>
      <w:r>
        <w:rPr>
          <w:rFonts w:hint="eastAsia"/>
          <w:lang w:val="en-US" w:eastAsia="zh-CN"/>
        </w:rPr>
        <w:t>还</w:t>
      </w:r>
      <w:r>
        <w:rPr>
          <w:rFonts w:hint="default"/>
          <w:lang w:val="en-US" w:eastAsia="zh-CN"/>
        </w:rPr>
        <w:t>会响吗”，然后自己去敲</w:t>
      </w:r>
      <w:r>
        <w:rPr>
          <w:rFonts w:hint="eastAsia"/>
          <w:lang w:val="en-US" w:eastAsia="zh-CN"/>
        </w:rPr>
        <w:t>击</w:t>
      </w:r>
      <w:r>
        <w:rPr>
          <w:rFonts w:hint="default"/>
          <w:lang w:val="en-US" w:eastAsia="zh-CN"/>
        </w:rPr>
        <w:t>不同的物体来验证。导入不是简单的热场，给幼儿搭建起“猜想、验证”的思维基</w:t>
      </w:r>
      <w:r>
        <w:rPr>
          <w:rFonts w:hint="eastAsia"/>
          <w:lang w:val="en-US" w:eastAsia="zh-CN"/>
        </w:rPr>
        <w:t>础</w:t>
      </w:r>
      <w:r>
        <w:rPr>
          <w:rFonts w:hint="default"/>
          <w:lang w:val="en-US" w:eastAsia="zh-CN"/>
        </w:rPr>
        <w:t>，问题意识</w:t>
      </w:r>
      <w:r>
        <w:rPr>
          <w:rFonts w:hint="eastAsia"/>
          <w:lang w:val="en-US" w:eastAsia="zh-CN"/>
        </w:rPr>
        <w:t>在</w:t>
      </w:r>
      <w:r>
        <w:rPr>
          <w:rFonts w:hint="default"/>
          <w:lang w:val="en-US" w:eastAsia="zh-CN"/>
        </w:rPr>
        <w:t>导入时就已经开始存在。一段好的导入素材比教师长时间的重复口头讲解要好，幼儿看到直观的画面会自然地提出问题，参与探究的积极性也会提高。另外导入时间一般控制在3到5分钟之内，素材用完就结束，不能因为画面太长而干扰动手环节的操作，使幼儿有足够的时间去做实际的操作</w:t>
      </w:r>
      <w:r>
        <w:rPr>
          <w:rFonts w:hint="eastAsia"/>
          <w:lang w:val="en-US" w:eastAsia="zh-CN"/>
        </w:rPr>
        <w:t>。</w:t>
      </w:r>
    </w:p>
    <w:p w14:paraId="6D984FEF">
      <w:pPr>
        <w:rPr>
          <w:rFonts w:hint="eastAsia"/>
          <w:lang w:val="en-US" w:eastAsia="zh-CN"/>
        </w:rPr>
      </w:pPr>
    </w:p>
    <w:p w14:paraId="50F048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操作时平台主要是幼儿的观察、记录、表述。教师播放平台实验演示视频片段给幼儿，明确幼儿的操作步骤，引导幼儿用图画、符号把发现记录下来，在交流分享</w:t>
      </w:r>
      <w:r>
        <w:rPr>
          <w:rFonts w:hint="eastAsia"/>
          <w:lang w:val="en-US" w:eastAsia="zh-CN"/>
        </w:rPr>
        <w:t>的时</w:t>
      </w:r>
      <w:r>
        <w:rPr>
          <w:rFonts w:hint="default"/>
          <w:lang w:val="en-US" w:eastAsia="zh-CN"/>
        </w:rPr>
        <w:t>候再播放重要的视频片段，整理零散的经验，把操作的结果变成可以表达的结论。</w:t>
      </w:r>
    </w:p>
    <w:p w14:paraId="6BE377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种</w:t>
      </w:r>
      <w:r>
        <w:rPr>
          <w:rFonts w:hint="default"/>
          <w:lang w:val="en-US" w:eastAsia="zh-CN"/>
        </w:rPr>
        <w:t>植活</w:t>
      </w:r>
      <w:r>
        <w:rPr>
          <w:rFonts w:hint="eastAsia"/>
          <w:lang w:val="en-US" w:eastAsia="zh-CN"/>
        </w:rPr>
        <w:t>动</w:t>
      </w:r>
      <w:r>
        <w:rPr>
          <w:rFonts w:hint="default"/>
          <w:lang w:val="en-US" w:eastAsia="zh-CN"/>
        </w:rPr>
        <w:t>中幼儿每天拍两次豆苗照片，按照时间顺序排列成连续生长图谱，可以清楚地看出种子→发芽→</w:t>
      </w:r>
      <w:r>
        <w:rPr>
          <w:rFonts w:hint="eastAsia"/>
          <w:lang w:val="en-US" w:eastAsia="zh-CN"/>
        </w:rPr>
        <w:t>长</w:t>
      </w:r>
      <w:r>
        <w:rPr>
          <w:rFonts w:hint="default"/>
          <w:lang w:val="en-US" w:eastAsia="zh-CN"/>
        </w:rPr>
        <w:t>高→开花的全过程。与</w:t>
      </w:r>
      <w:r>
        <w:rPr>
          <w:rFonts w:hint="eastAsia"/>
          <w:lang w:val="en-US" w:eastAsia="zh-CN"/>
        </w:rPr>
        <w:t>以</w:t>
      </w:r>
      <w:r>
        <w:rPr>
          <w:rFonts w:hint="default"/>
          <w:lang w:val="en-US" w:eastAsia="zh-CN"/>
        </w:rPr>
        <w:t>前一次性的种植观察不同的是，连续记录使探究由一次的活动变成了持续的观察，幼儿可以自</w:t>
      </w:r>
      <w:r>
        <w:rPr>
          <w:rFonts w:hint="eastAsia"/>
          <w:lang w:val="en-US" w:eastAsia="zh-CN"/>
        </w:rPr>
        <w:t>己</w:t>
      </w:r>
      <w:r>
        <w:rPr>
          <w:rFonts w:hint="default"/>
          <w:lang w:val="en-US" w:eastAsia="zh-CN"/>
        </w:rPr>
        <w:t>说出昨天的两片叶变成了今</w:t>
      </w:r>
      <w:r>
        <w:rPr>
          <w:rFonts w:hint="default"/>
          <w:lang w:val="en-US" w:eastAsia="zh-CN"/>
        </w:rPr>
        <w:t>天两片叶，是自己亲手所为。</w:t>
      </w:r>
    </w:p>
    <w:p w14:paraId="7FE44E07">
      <w:pPr>
        <w:rPr>
          <w:rFonts w:hint="eastAsia"/>
          <w:lang w:val="en-US" w:eastAsia="zh-CN"/>
        </w:rPr>
      </w:pPr>
    </w:p>
    <w:p w14:paraId="1D358E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光</w:t>
      </w:r>
      <w:r>
        <w:rPr>
          <w:rFonts w:hint="default"/>
          <w:color w:val="0000FF"/>
          <w:lang w:val="en-US" w:eastAsia="zh-CN"/>
        </w:rPr>
        <w:t>的折射”</w:t>
      </w:r>
      <w:r>
        <w:rPr>
          <w:rFonts w:hint="eastAsia"/>
          <w:color w:val="0000FF"/>
          <w:lang w:val="en-US" w:eastAsia="zh-CN"/>
        </w:rPr>
        <w:t>这</w:t>
      </w:r>
      <w:r>
        <w:rPr>
          <w:rFonts w:hint="default"/>
          <w:color w:val="0000FF"/>
          <w:lang w:val="en-US" w:eastAsia="zh-CN"/>
        </w:rPr>
        <w:t>个主题结束之后，班级</w:t>
      </w:r>
      <w:r>
        <w:rPr>
          <w:rFonts w:hint="eastAsia"/>
          <w:color w:val="0000FF"/>
          <w:lang w:val="en-US" w:eastAsia="zh-CN"/>
        </w:rPr>
        <w:t>会</w:t>
      </w:r>
      <w:r>
        <w:rPr>
          <w:rFonts w:hint="default"/>
          <w:color w:val="0000FF"/>
          <w:lang w:val="en-US" w:eastAsia="zh-CN"/>
        </w:rPr>
        <w:t>下发“水中筷子断了</w:t>
      </w:r>
      <w:r>
        <w:rPr>
          <w:rFonts w:hint="eastAsia"/>
          <w:color w:val="0000FF"/>
          <w:lang w:val="en-US" w:eastAsia="zh-CN"/>
        </w:rPr>
        <w:t>”</w:t>
      </w:r>
      <w:r>
        <w:rPr>
          <w:rFonts w:hint="default"/>
          <w:color w:val="0000FF"/>
          <w:lang w:val="en-US" w:eastAsia="zh-CN"/>
        </w:rPr>
        <w:t>的小实验。家长和孩子在家用一杯水、一根筷子做实验，孩子回来之后就把自己发现的告诉老师。家庭场域给幼儿提供更多的重复检验、试错的机会，家长也从旁观者变成参与者。</w:t>
      </w:r>
    </w:p>
    <w:p w14:paraId="4AA852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为了降低参与门槛，所选任务使用的是在家中随处可见的杯子、筷子、皮筋、纸张等物品，并配有简短的步骤说明。教师对于家长的反馈及时回复，对完成度高的家庭予以肯定，进而带动更多的家庭参与进来。家园协同不是简单的布置任务，而是把平台资源作为亲子互动的载体，让科学探究在家庭和幼儿园两个场域里不断发生。设备不足的家庭教师就用纸张图文说明代替了视频，保证了所有家庭都能参与进来，没有因为技术上的不足造成家园合作的障碍。</w:t>
      </w:r>
    </w:p>
    <w:p w14:paraId="126A84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回顾四个环节并没有彼此割裂的关系，而是环环相扣的，资源整合给后面导入、操作、延伸提供素材，情境创设决定探究的起点是否有效，过程支持决定探究是否深入，家园共育使探究在课后得以延续。四者一起形成了幼儿科学探究完整的一条线，平台支撑作用贯穿幼儿探究全过程。</w:t>
      </w:r>
    </w:p>
    <w:p w14:paraId="2DEC96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四、案例成效</w:t>
      </w:r>
    </w:p>
    <w:p w14:paraId="0CDA3E5A">
      <w:pPr>
        <w:rPr>
          <w:rFonts w:hint="default"/>
          <w:color w:val="0000FF"/>
          <w:lang w:val="en-US" w:eastAsia="zh-CN"/>
        </w:rPr>
      </w:pPr>
      <w:r>
        <w:rPr>
          <w:rFonts w:hint="default"/>
          <w:color w:val="0000FF"/>
          <w:lang w:val="en-US" w:eastAsia="zh-CN"/>
        </w:rPr>
        <w:t>（一）</w:t>
      </w:r>
      <w:r>
        <w:rPr>
          <w:rFonts w:hint="default"/>
          <w:color w:val="0000FF"/>
          <w:lang w:val="en-US" w:eastAsia="zh-CN"/>
        </w:rPr>
        <w:t>幼儿的探究行为有明显改善。幼儿活动中的提问次数增加，坚持观察、反复试验的意愿提高，有部分幼儿开始主动提</w:t>
      </w:r>
      <w:r>
        <w:rPr>
          <w:rFonts w:hint="eastAsia"/>
          <w:color w:val="0000FF"/>
          <w:lang w:val="en-US" w:eastAsia="zh-CN"/>
        </w:rPr>
        <w:t>出</w:t>
      </w:r>
      <w:r>
        <w:rPr>
          <w:rFonts w:hint="default"/>
          <w:color w:val="0000FF"/>
          <w:lang w:val="en-US" w:eastAsia="zh-CN"/>
        </w:rPr>
        <w:t>“为什么会这</w:t>
      </w:r>
      <w:r>
        <w:rPr>
          <w:rFonts w:hint="eastAsia"/>
          <w:color w:val="0000FF"/>
          <w:lang w:val="en-US" w:eastAsia="zh-CN"/>
        </w:rPr>
        <w:t>样</w:t>
      </w:r>
      <w:r>
        <w:rPr>
          <w:rFonts w:hint="default"/>
          <w:color w:val="0000FF"/>
          <w:lang w:val="en-US" w:eastAsia="zh-CN"/>
        </w:rPr>
        <w:t>”的问题，探究也从被动跟随转向主动参与。</w:t>
      </w:r>
    </w:p>
    <w:p w14:paraId="49856C0C">
      <w:pPr>
        <w:rPr>
          <w:rFonts w:hint="default"/>
          <w:color w:val="0000FF"/>
          <w:lang w:val="en-US" w:eastAsia="zh-CN"/>
        </w:rPr>
      </w:pPr>
    </w:p>
    <w:p w14:paraId="53F588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（二）</w:t>
      </w:r>
      <w:r>
        <w:rPr>
          <w:rFonts w:hint="default"/>
          <w:lang w:val="en-US" w:eastAsia="zh-CN"/>
        </w:rPr>
        <w:t>教师课程能力的提高。资源不再分散查找，活动设计有了稳定的资源支撑，教师借助平台整理资源、开展探究环节的熟练程度明显上升，备课时间变短，活动设计从依靠个人经验转向有据可依。经过一学期的实践，教师对于平台上的资源能有条理的选择、分类以及再加工，同年级教师也彼此间开始互相交流、分享资源库，幼儿园的科学探究活动整体设计水平有所提高。</w:t>
      </w:r>
    </w:p>
    <w:p w14:paraId="4E7044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</w:t>
      </w:r>
      <w:r>
        <w:rPr>
          <w:rFonts w:hint="default"/>
          <w:lang w:val="en-US" w:eastAsia="zh-CN"/>
        </w:rPr>
        <w:t>家园参与度提高。亲子科学小任务逐渐变为一种常态，家长反馈孩子</w:t>
      </w:r>
      <w:r>
        <w:rPr>
          <w:rFonts w:hint="eastAsia"/>
          <w:lang w:val="en-US" w:eastAsia="zh-CN"/>
        </w:rPr>
        <w:t>回</w:t>
      </w:r>
      <w:r>
        <w:rPr>
          <w:rFonts w:hint="default"/>
          <w:lang w:val="en-US" w:eastAsia="zh-CN"/>
        </w:rPr>
        <w:t>家后总喜欢动手去尝试，很</w:t>
      </w:r>
      <w:r>
        <w:rPr>
          <w:rFonts w:hint="eastAsia"/>
          <w:lang w:val="en-US" w:eastAsia="zh-CN"/>
        </w:rPr>
        <w:t>多</w:t>
      </w:r>
      <w:r>
        <w:rPr>
          <w:rFonts w:hint="default"/>
          <w:lang w:val="en-US" w:eastAsia="zh-CN"/>
        </w:rPr>
        <w:t>家庭主动上传实验过程，家园合作探究的氛围初步形成，平台资源的延伸性得到展现。随着参加的家庭越来越多，班级也逐渐形成稳定的亲子探究群，家长之间互相交流、分享自己的做法，科学探究的影响范围也不再只是单个家庭了，而是扩展到了更多的家庭之中。</w:t>
      </w:r>
    </w:p>
    <w:p w14:paraId="3A1EF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五、反思与展望</w:t>
      </w:r>
    </w:p>
    <w:p w14:paraId="219E9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实施过程中的不足有部分家庭没有配备数字化设备，资源推送不能完全覆盖，部分平台资源与本班主题的契合度还比较低，技术使用与幼儿注意力之间的关系还要继续把控，防止画面的吸引过大影响到动手思考。</w:t>
      </w:r>
    </w:p>
    <w:p w14:paraId="276A53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回顾整个学期幼儿的探究兴趣和观察力确实有所提高，但是还存在着很多不足，需要不断改进。完善资源库定期更新机制，以季节、主题为线索整理好；加强教师平台使用培训工作，鼓励同年级教师共同建立共享资源平台；探寻平台资源同园本课程更好的融合之路，保证数字化资源可以有效地服务于幼儿的科学素养培养。还要考虑到个体差异，给缺少设备的家庭提供离线方案的设备，保证家园合作不会因为技术原因而出现漏洞。只有在反思的过程中不断改进，平台资源才真正可以成为幼儿科学探究的持续支持力量。</w:t>
      </w:r>
    </w:p>
    <w:p w14:paraId="0EF16BE9">
      <w:pPr>
        <w:rPr>
          <w:rFonts w:hint="eastAsia"/>
          <w:color w:val="0000FF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CCE1EE1"/>
    <w:rsid w:val="1E11009B"/>
    <w:rsid w:val="1F5D5A23"/>
    <w:rsid w:val="21FB1255"/>
    <w:rsid w:val="23A93707"/>
    <w:rsid w:val="23EE5E61"/>
    <w:rsid w:val="24804BB5"/>
    <w:rsid w:val="259C73C6"/>
    <w:rsid w:val="26677593"/>
    <w:rsid w:val="28FE7794"/>
    <w:rsid w:val="2B3207F8"/>
    <w:rsid w:val="2B592789"/>
    <w:rsid w:val="2B82123D"/>
    <w:rsid w:val="2B91176C"/>
    <w:rsid w:val="2C593256"/>
    <w:rsid w:val="30C80E93"/>
    <w:rsid w:val="322F63DF"/>
    <w:rsid w:val="32566459"/>
    <w:rsid w:val="34A37A6F"/>
    <w:rsid w:val="350F525A"/>
    <w:rsid w:val="364F4412"/>
    <w:rsid w:val="396561F6"/>
    <w:rsid w:val="3A634EC7"/>
    <w:rsid w:val="3F22501A"/>
    <w:rsid w:val="425E118F"/>
    <w:rsid w:val="43716BA9"/>
    <w:rsid w:val="45C2510F"/>
    <w:rsid w:val="46F0277E"/>
    <w:rsid w:val="47B2458A"/>
    <w:rsid w:val="49136D17"/>
    <w:rsid w:val="49325F42"/>
    <w:rsid w:val="49DB1E04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1388</Words>
  <Characters>1396</Characters>
  <Application>Microsoft Office Word</Application>
  <DocSecurity>0</DocSecurity>
  <Lines>0</Lines>
  <Paragraphs>0</Paragraphs>
  <ScaleCrop>false</ScaleCrop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2026-10-31T12:16:28Z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