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C0E6AB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br/>
      </w: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br/>
      </w: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br/>
      </w: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br/>
      </w: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新形势下国道公路常态化养护精细化管理体系构建研究</w:t>
      </w:r>
    </w:p>
    <w:p w14:paraId="45C6A16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p>
    <w:p w14:paraId="6DD940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摘要</w:t>
      </w:r>
      <w:r>
        <w:rPr>
          <w:rFonts w:ascii="宋体" w:eastAsia="宋体" w:hAnsi="宋体" w:cs="宋体" w:hint="eastAsia"/>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国道公路是综合交通运输网的骨干，国道公路的养护质量及运行的稳定程度同区域路网通行速度和交通服务水平紧密相关。目前国道养护管理存在管理粗放、养护流程零散、资源配置不合理、病害处置滞后等状况，传统的依靠经验进行养护的方法已不能满足新形势下公路网长效运行的要求。本文从公路全生命周期运维的角度出发，从管理认知重构、运维机制的改良以及技术路线革新这三个方面入手，全面剖析国道常态化养护主要的痛点问题，创建起一套标准、精确、长久的精细化养护管理体系，明确各个环节的管控标准及实施途径，给予国道养护专业化提高、公路养护成本控制以及公路长久安全畅通给予理论支持并给予操作参照。</w:t>
      </w:r>
    </w:p>
    <w:p w14:paraId="6FEEEC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关键词</w:t>
      </w:r>
      <w:r>
        <w:rPr>
          <w:rFonts w:ascii="宋体" w:eastAsia="宋体" w:hAnsi="宋体" w:cs="宋体" w:hint="eastAsia"/>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国道公路；常态化养护；精细化管理；全生命周期；运维提质</w:t>
      </w:r>
    </w:p>
    <w:p w14:paraId="15987E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引言</w:t>
      </w:r>
    </w:p>
    <w:p w14:paraId="3E820D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伴随着我国综合交通路网的不断完善，国道公路的通行荷载大、车流量大、服役时间长，路网老化病害问题也愈加严重，给日常养护工作提出更高的专业性、精确性、持久性要求。粗放式的、消极的养护方式会造成病害反复出现、浪费资源、养护滞后等一系列问题，</w:t>
      </w:r>
      <w:r>
        <w:rPr>
          <w:rFonts w:ascii="宋体" w:eastAsia="宋体" w:hAnsi="宋体" w:cs="宋体" w:hint="eastAsia"/>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对国</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道路网运维质量的提高起到限制的作用。根据公路长效运营发展的需要，推行养护管理精细化转型，创建覆盖全路、闭环运行、标准化的常态化养护体系，是当前国道运维工作的重点。本文根据国道养护的实际特点，从精细化管理体系创建逻辑入手，寻找精细化管理体系落地路径，提升路网养护质量。</w:t>
      </w:r>
    </w:p>
    <w:p w14:paraId="414B3CD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eastAsia"/>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1</w:t>
      </w: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、新形势下国道常态化养护管理现存核心问题</w:t>
      </w:r>
    </w:p>
    <w:p w14:paraId="3BB2AC7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1.1养护管理认知滞后，精细化理念缺失</w:t>
      </w:r>
    </w:p>
    <w:p w14:paraId="5439C8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目前大多数基层公路养护单位还存在着传统粗放式的养护思想，存在着重建设轻养护的认知偏差，没有树立起全生命周期养护的理念。养护工作主要针对路面破损、路基塌陷这些显性病害的修复，轻视路面微裂缝、边坡松动、排水淤积这些隐性病害的预先预防，常态化预防养护工作执行不到位。部分运维人员把养护工作仅仅当作路面清扫、病害修补这些基础工作，没有认识到养护工作流程的标准化、养护资源的科学配置、养护环节的全面管理。另外养护管理考核重作业完成度，轻养护质量的持续改善和路网运维性价比的提升，造成精细化养护理念不能落实，国道养护工作质量提高、升级缓慢。</w:t>
      </w:r>
    </w:p>
    <w:p w14:paraId="3843CAD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1.2养护制度体系不完善，流程管控碎片化</w:t>
      </w:r>
    </w:p>
    <w:p w14:paraId="64B7F8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目前国道常态化养护管理制度大多属于通用性的框架性条款，并没有对不同的路段路况、交通流量、地域环境做出具体的细化规定，精细化管理缺乏依据。养护作业流程规范、养护作业质量标准、养护作业责任划分、养护作业验收标准等没有形成闭环，日常巡查、病害检测、应急处置、后期检查等各环节之间衔接不畅，存在管理死角和流程漏洞。一些基层单位养护工作缺少常态化统筹安排，养护作业安排较为随机，各个班组、各个路段养护标准不同，容易产生重复养护、养护不到位或者养护质量高低不一的情况。另外养护档案管理很松散，病害数据、作业记录、整改情况没有及时归档，不能给精细化决策提供有效的数据支持。</w:t>
      </w:r>
    </w:p>
    <w:p w14:paraId="4D4120B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1.3资源配置不合理，运维效能适配度低</w:t>
      </w:r>
    </w:p>
    <w:p w14:paraId="15278D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国道养护的资源分配是粗放的，不能满足养护工作的需要，也不能满足养护工作的需要。从人力来说，基层养护人员专业水平良莠不齐，大多数养护人员只会进行基本的养护操作，没有对病害做出精细判断的能力，不能使用先进的养护技术，也不能对设备进行智能化的操控。设备上老旧养护设备多、智能化、自动化的检测和养护设备使用率低，病害检测依靠人工经验，检测的准确率低，效率低。物资层面养护物资储备没有统一的定额，物资堆放、领用、管理流程不规范造成养护物资积压、短缺、损耗严重，加重养护运维成本，降低常态化养护工作的整体效率</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[1]</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p>
    <w:p w14:paraId="3936EAA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1.4技术应用滞后，智能化养护水平不足</w:t>
      </w:r>
    </w:p>
    <w:p w14:paraId="472E94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目前国内国道的养护工作仍然以传统的依靠人工进行维护的模式为主，新型养护技术以及智能监测技术的应用范围较小，无法达到技术赋能的目的。大部分基层道路没有建立起动态监测系统，不能对路面平整度、路基稳定情况、桥梁隧道工况、排水系统运转情况实施及时的动态监测，病害发现时间较长。养护施工大多采用传统的工艺，新型预防性养护材料、微创修复技术使用率低，病害修复的精确度不高，易造成二次破坏。养护数据信息化管理水平不高，各种运维数据不能进行整合分析，不能依靠数据分析了解路况的变化规律，也不能对病害的发展趋势做出预判，精细化、智能化养护决策不能得到落实。</w:t>
      </w:r>
    </w:p>
    <w:p w14:paraId="1442DAB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eastAsia"/>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2</w:t>
      </w: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、国道常态化养护精细化管理体系构建核心原则与框架</w:t>
      </w:r>
    </w:p>
    <w:p w14:paraId="327A521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2.1全生命周期管控原则，贯穿运维全程</w:t>
      </w:r>
    </w:p>
    <w:p w14:paraId="69581A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国道精细化养护管理要严格按照全生命周期管理的原则，彻底抛弃以往的阶段性的、被动的养护模式，将精细化的控制渗透到公路服役全过程之中。根据国道的设计标准、建设质量、通车年限、交通荷载、区域环境等基本参数，从日常巡查、预防性养护、病害处治、提质改造到报废评价全过程进行控制。摒弃以修复为主的运维思想，依靠提前预控、常态化的精细管理，减缓路网的老化速度，降低重度病害出现的频次。根据不同的路段的生命周期服役特性来对养护方案及管控标准进行动态调整，使养护资源得到合理分配，运维质量得到全程把控，达到国道路网服役时间长、运行稳定性高的目的。</w:t>
      </w:r>
    </w:p>
    <w:p w14:paraId="0C5276B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2.2标准化精准化原则，规范运维流程</w:t>
      </w:r>
    </w:p>
    <w:p w14:paraId="56B72D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标准化、精准化是精细化养护体系创建的基本准则，也是解决养护工作碎片化、作业质量不一致的主要保障。根据国道养护技术规范并结合路段的实际工况，对各类养护作业的操作流程、作业质量、时限要求、验收标准进行细化，使清扫保洁、裂缝处理、坑槽修补、边坡防护、排水疏通等各类养护作业达到标准化。以问题为导向、精准施策，通过精准发现、精准研判、精准解决的方式对各类路网病害进行有先后的处理，根据普通路段、重载路段、山区路段、村镇路段的不同情况而制订不同的养护方案。依照标准化的作业行为、精准的路段需求来实施养护作业，防止出现粗</w:t>
      </w:r>
      <w:r>
        <w:rPr>
          <w:rFonts w:ascii="宋体" w:eastAsia="宋体" w:hAnsi="宋体" w:cs="宋体" w:hint="eastAsia"/>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放式</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的、无计划性的养护作业，保证养护工作的质量及效率</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eastAsia"/>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2</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p>
    <w:p w14:paraId="4227C9E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2.3资源高效适配原则，优化运维配置</w:t>
      </w:r>
    </w:p>
    <w:p w14:paraId="230DF1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精细化管理体系建设要遵循资源高效匹配的原则，达到对人力、设备、物资、技术等资源的统筹规划和有效利用的目的。根据国道路网规模、路段特点、养护次数合理安排养护班组、养护人员、养护设备，防止出现养护人员冗余、养护人员缺位的情况。创建养护物资定额储备、规范管理、调配顺畅的养护物资体系，按照季节性养护需求、病害发生规律的变化，及时调整养护物资储备的数量，降低养护物资损耗以及养护物资的浪费。推进传统运维资源和新型技术资源的深度融合，依靠智能化设备以及信息化平台改进资源调配方式，准确找到各个路段、各个时段养护的需求，达到最优的资源配置，最大限度地提升养护效率，缩减常态化的养护总成本。</w:t>
      </w:r>
    </w:p>
    <w:p w14:paraId="2309C81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2.4闭环长效管控原则，保障运维实效</w:t>
      </w:r>
    </w:p>
    <w:p w14:paraId="02FF02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长效闭环管控是保证精细化养护体系持续运转的保证，就是建立一个从排查、研判、施策、验收、复盘完整的闭环管控系统</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eastAsia"/>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3</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把常态化养护工作纳入长效管理的范畴，防止出现阶段性整治、突击性养护的短期行为，做到日常养护常态化、病害处置规范化、质量管控全过程化。创建层级化的责任落实体系，确定各个岗位和班组的养护责任，做到权责分明、可追溯。同步开展动态监督、质量评定、效果复盘、优化升级，对养护工作的薄弱环节和不足之处进行梳理，及时调整养护方案及管理模式，保证国道养护工作的持续优化和长效稳定，保证国道运维水平持续提升。</w:t>
      </w:r>
    </w:p>
    <w:p w14:paraId="30B7ABB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eastAsia"/>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3</w:t>
      </w: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、新形势下国道养护精细化管理体系落地实施路径</w:t>
      </w:r>
    </w:p>
    <w:p w14:paraId="705227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以国道常态化养护提质增效为立足点，针对目前养护管理认知空白、制度缺陷、资源失衡、技术落后等养护管理现状，从理念、制度、资源、技术四个方面搭建落地路径，全方位推进养护精细化转型。</w:t>
      </w:r>
    </w:p>
    <w:p w14:paraId="60F5258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3.1重塑精细化养护认知，夯实思想基础</w:t>
      </w:r>
    </w:p>
    <w:p w14:paraId="0138FE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国道养护精细化体系落地的第一步就是基层运维主体认知的更新，改变长期以来依靠经验、补救式养护的养护思想。目前养护工作质量良莠不齐、预防性措施落实不到位的根本原因，就是运维人员对精细化管理内涵的片面认识，大部分运维人员把养护工作看成是表面病害的修补和日常的保洁，忽略了路况预判、隐患治理以及长效防护这些精细化环节。因此养护管理单位要创建常态化的、分层化的认知培育体系，对管理层实施精细化管理逻辑、全生命周期运维理念、闭环管理机制等系统性的培训，改变粗放式管理决策的想法。就一线作业人员来说，根据路段病害特性、差异化养护标准、精细化操作规范进行实操培训，不得随意操作。建立常态化的交流复盘机制，利用典型的病害处置案例以及优质的养护样板路段进行对比分析，使全体员工可以清楚地认识到粗放养护的弊端以及精细运维的价值。从思想上形成预防为主、精准施策、全程管控、长效提升的全新运维思维，给精细化管理体系全面落地打下基础的认知与人基础</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eastAsia"/>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4</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p>
    <w:p w14:paraId="36565D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3.2完善精细化制度体系，规范运维标准</w:t>
      </w:r>
    </w:p>
    <w:p w14:paraId="6811A1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制度标准化是精细化养护由理论到实践的转译手段，针对目前养护制度普遍、细化不够、闭环缺失的状况，要建立适应国道各路段工况差异的精细化运维制度体系。根据国道沿线交通荷载、气候、地质环境和车流量的不同特点，把日常养护、病害处理、预防性养护、质量检验、档案追溯等细分为不同的子模块，制订分级分类的标准作业规定，防止采用“一刀切”的粗放式管理方式。细化日常巡查工作标准，确定不同路段日常巡查次数、隐患检查项、病害分级登记标准，做好小病小害、隐性隐患的动态摸排、及时上报工作。创建权责分明的岗位管理机制，把养护任务、质量责任、整改要求落实到具体的班组和个人，构建起一个层级联动的责任网络。同时还要建立健全养护验收、问题整改、档案归档管理制度，对每一个养护作业的全过程都进行详细的记录、标准化的验收以及经常性的复盘，弥补传统养护流程中出现的管理漏洞，依靠制度化、标准化、规范化运行机制来保证精细化养护工作的正常开展。</w:t>
      </w:r>
    </w:p>
    <w:p w14:paraId="0339CF4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3.3优化养护资源配置，提升运维效能</w:t>
      </w:r>
    </w:p>
    <w:p w14:paraId="057371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资源配置科学化、精准化是提高国道常态化养护质量、降低运维损耗的有效途径，就目前而言，人力专业度低、设备陈旧落后、物资管理混乱的突出状况而言，需要从各方面对资源进行全方位的重新规划。改变传统的定岗定编的模式，根据路段养护难度、作业次数、运维工作量的变化对人员进行合理的调配，创建以病害精准诊断、新型材料使用、智能设备操作为特征的专业化养护队伍，组织技术业务培训和专项技术训练，提高养护队伍的整体技术素质。对设备资源进行改造，淘汰精度低、效</w:t>
      </w:r>
      <w:r>
        <w:rPr>
          <w:rFonts w:ascii="宋体" w:eastAsia="宋体" w:hAnsi="宋体" w:cs="宋体" w:hint="eastAsia"/>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率</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低的传统手工工具，分批引进路况智能检测、路面微创修复、自动化清扫等专业的设备，按照路段的情况配置相应的设备类型来提高作业的精准度和效率。建立仓储标准化、领用规范化、储备动态化物资管控体系，按照季节病害规律、路段养护需求制定物资储备定额，不得出现物资积压、损耗、断货的情况。对养护资源进行统筹规划、动态匹配，达到养护资源效益最大化的最终目的，提高常态化养护的整体运维水平。</w:t>
      </w:r>
    </w:p>
    <w:p w14:paraId="18464BA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3.4深化技术智能赋能，创新运维模式</w:t>
      </w:r>
    </w:p>
    <w:p w14:paraId="04C146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在交通运维数字化转型的大环境下，依靠人工经验来指导养护的模式已经不能满足新形势下国道长效养护的需求，必须依靠智能化、数字化技术来重新构建精细化养护的运行模式</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eastAsia"/>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5</w:t>
      </w:r>
      <w:r>
        <w:rPr>
          <w:rFonts w:ascii="宋体" w:eastAsia="宋体" w:hAnsi="宋体" w:cs="宋体" w:hint="default"/>
          <w:color w:val="FF0000"/>
          <w:sz w:val="24"/>
          <w:szCs w:val="24"/>
          <w:vertAlign w:val="superscript"/>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。养护单位要建立路段专属的信息化运维管理平台，将路面平整度、路基沉降、边坡稳定情况、排水系统畅通状况等各方</w:t>
      </w:r>
      <w:r>
        <w:rPr>
          <w:rFonts w:ascii="宋体" w:eastAsia="宋体" w:hAnsi="宋体" w:cs="宋体" w:hint="eastAsia"/>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面监</w:t>
      </w: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测数据加以整合，达成国道全线路况动态感知、数据即时汇总、隐患智能提示的目的，彻底消除依靠人工巡查而出现的遗漏隐患状况。大力引进新型公路养护材料和微创修复工艺，对路面细小裂缝、表层剥落、路基渗水等常见轻中度病害，用精确化、低损耗的修复手段减少大面积开挖修复造成的路网损失和资源浪费。以大数据技术把历年养护数据、病害分布数据、路况变化数据进行整合，并对病害出现的时序规律以及区域特性做深度挖掘，科学制订常态化的预防性养护计划，由“被动修补”向“主动预防”转变。以技术革新为动力，对养护流程、养护方法、养护决策进行全方位的革新，创建出一个数据化、精准化、智能化的国道养护现代化体系。</w:t>
      </w:r>
    </w:p>
    <w:p w14:paraId="71FB04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结语</w:t>
      </w:r>
    </w:p>
    <w:p w14:paraId="5579C3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国道公路常态化养护精细化管理是新时代路网养护提质增效的必然要求，也是保证路网长时间通行、降低养护费用的主要途径。本文以目前国道养护粗放、零散、滞后的问题为依托，明确精细化管理体系建设的原则以及基本框架，从认知转变、制度健全、资源调配、技术赋能四个方面搭建完整的落地体系。只有不断打破传统运维的枷锁，推进养护管理的标准化、精准化、智能化、长效化，才能使国道常态化养护的质量不断提高。未来还要根据公路养护运维的新需求不断调整精细化管理的模式，不断筑牢国道路网通行保障能力。</w:t>
      </w:r>
    </w:p>
    <w:p w14:paraId="7653261E">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EF7E357"/>
    <w:rsid w:val="CFA74379"/>
    <w:rsid w:val="D3EA7224"/>
    <w:rsid w:val="D56FEAF6"/>
    <w:rsid w:val="D6E760B4"/>
    <w:rsid w:val="D9DA6037"/>
    <w:rsid w:val="DA9F0667"/>
    <w:rsid w:val="DBAFB457"/>
    <w:rsid w:val="DC4FC40E"/>
    <w:rsid w:val="DDE78952"/>
    <w:rsid w:val="DF6F8564"/>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C7B152F"/>
    <w:rsid w:val="FD2A17B5"/>
    <w:rsid w:val="FD5FFFF7"/>
    <w:rsid w:val="FD6FC14A"/>
    <w:rsid w:val="FDAE7563"/>
    <w:rsid w:val="FE1635E3"/>
    <w:rsid w:val="FEEF75A2"/>
    <w:rsid w:val="FEF65F83"/>
    <w:rsid w:val="FF5F555E"/>
    <w:rsid w:val="FF773F39"/>
    <w:rsid w:val="FF7A76A2"/>
    <w:rsid w:val="FFB78167"/>
    <w:rsid w:val="FFC33D61"/>
    <w:rsid w:val="FFD78947"/>
    <w:rsid w:val="FFDB9C6D"/>
    <w:rsid w:val="FFDFD77E"/>
    <w:rsid w:val="FFEE5653"/>
    <w:rsid w:val="FFFBD18E"/>
    <w:rsid w:val="FFFDE7F5"/>
    <w:rsid w:val="FFFE2DF8"/>
    <w:rsid w:val="FFFEDA8B"/>
    <w:rsid w:val="FFFF1D03"/>
    <w:rsid w:val="FFFF215E"/>
    <w:rsid w:val="11B43E0D"/>
    <w:rsid w:val="1676347B"/>
    <w:rsid w:val="1AFAC7EB"/>
    <w:rsid w:val="1C7FFC8B"/>
    <w:rsid w:val="1DE3A9D2"/>
    <w:rsid w:val="1FB59196"/>
    <w:rsid w:val="27C966FF"/>
    <w:rsid w:val="28CD5069"/>
    <w:rsid w:val="36183F93"/>
    <w:rsid w:val="37DF7507"/>
    <w:rsid w:val="37FBEAD8"/>
    <w:rsid w:val="3AD35612"/>
    <w:rsid w:val="3CCBAE63"/>
    <w:rsid w:val="3EF74044"/>
    <w:rsid w:val="3FFE1987"/>
    <w:rsid w:val="3FFEA110"/>
    <w:rsid w:val="435E723C"/>
    <w:rsid w:val="477FBBB4"/>
    <w:rsid w:val="47B38E39"/>
    <w:rsid w:val="4B534524"/>
    <w:rsid w:val="4EEBE04D"/>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C733CAF"/>
    <w:rsid w:val="6DDB20A2"/>
    <w:rsid w:val="6DE1A9E9"/>
    <w:rsid w:val="6EDD75E1"/>
    <w:rsid w:val="6F3D519A"/>
    <w:rsid w:val="6FE2BE66"/>
    <w:rsid w:val="6FEBFB73"/>
    <w:rsid w:val="6FFFA56B"/>
    <w:rsid w:val="72FE395E"/>
    <w:rsid w:val="73D3FF70"/>
    <w:rsid w:val="757BE5E9"/>
    <w:rsid w:val="76E79DCD"/>
    <w:rsid w:val="76F700F2"/>
    <w:rsid w:val="776F6AA8"/>
    <w:rsid w:val="77CBE1B8"/>
    <w:rsid w:val="77DD65F7"/>
    <w:rsid w:val="77DF2703"/>
    <w:rsid w:val="77DF41F5"/>
    <w:rsid w:val="794176DB"/>
    <w:rsid w:val="79A72771"/>
    <w:rsid w:val="79CF1A19"/>
    <w:rsid w:val="7B5FFF61"/>
    <w:rsid w:val="7B6F7C6B"/>
    <w:rsid w:val="7BDFE75E"/>
    <w:rsid w:val="7BFE2FD1"/>
    <w:rsid w:val="7BFF702B"/>
    <w:rsid w:val="7BFF7E74"/>
    <w:rsid w:val="7CF33083"/>
    <w:rsid w:val="7DDEA176"/>
    <w:rsid w:val="7EDB7E18"/>
    <w:rsid w:val="7EF3179D"/>
    <w:rsid w:val="7EFFCC37"/>
    <w:rsid w:val="7F46C823"/>
    <w:rsid w:val="7F6CAF66"/>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keepNext w:val="0"/>
      <w:keepLines w:val="0"/>
      <w:widowControl w:val="0"/>
      <w:suppressLineNumbers w:val="0"/>
      <w:spacing w:before="0" w:beforeAutospacing="0" w:after="0" w:afterAutospacing="0"/>
      <w:ind w:left="0" w:right="0"/>
      <w:jc w:val="both"/>
    </w:pPr>
    <w:rPr>
      <w:rFonts w:ascii="Calibri" w:eastAsia="宋体" w:hAnsi="Calibri" w:cs="Times New Roman" w:hint="default"/>
      <w:kern w:val="2"/>
      <w:sz w:val="24"/>
      <w:szCs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13</TotalTime>
  <Pages>6</Pages>
  <Words>4932</Words>
  <Characters>5075</Characters>
  <Application>Microsoft Office Word</Application>
  <DocSecurity>0</DocSecurity>
  <Lines>0</Lines>
  <Paragraphs>0</Paragraphs>
  <ScaleCrop>false</ScaleCrop>
  <Company/>
  <LinksUpToDate>false</LinksUpToDate>
  <CharactersWithSpaces>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2024-12-31T10:06:00Z</dcterms:created>
  <dcterms:modified xsi:type="dcterms:W3CDTF">2026-10-30T20:16:58Z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1963DC8F373A42D7BAFE56BA98F4B878_13</vt:lpwstr>
  </property>
  <property fmtid="{D5CDD505-2E9C-101B-9397-08002B2CF9AE}" pid="3" name="KSOProductBuildVer">
    <vt:lpwstr>2052-12.1.29166.29166</vt:lpwstr>
  </property>
  <property fmtid="{D5CDD505-2E9C-101B-9397-08002B2CF9AE}" pid="4" name="KSOTemplateDocerSaveRecord">
    <vt:lpwstr>eyJoZGlkIjoiOTU5MmVhNTZhMzY1NjVkMDc5OTJjMjgwODc0ZGQxZDQiLCJ1c2VySWQiOiIxNzk0MDcyNTU1In0=</vt:lpwstr>
  </property>
</Properties>
</file>