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0BF29FB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摘要：</w:t>
      </w:r>
      <w:r>
        <w:rPr>
          <w:rFonts w:hint="eastAsia"/>
        </w:rPr>
        <w:t>在核心素养的引领之下，体育教学改革要实现育人方式的深刻变革。以小学高年级校园定向越野项目为例，从项目式学习促进体育学科育人角度对小学高年级体育项目式学习进行分析。项目学习把运动技能习得置于真实的情境任务当中，学生借助识图辨向、合作闯关、展示成果来达到由体能训练向品格塑造的转变。项目式学习使学生的参与积极性大大提高，有利于学生形成良好的体育品德，也可以把健康行为习惯从课堂延伸到家庭、社会。由此得出以真实问题为中心设计任务、小组合作搭建育人场域、多元评价促进反思、跨学科整合与家校合作拓展育人空间等策略，给一线体育教学提供一定的借鉴。</w:t>
      </w:r>
    </w:p>
    <w:p w14:paraId="39CB449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关键词：项目式学习；小学体育；学科育人</w:t>
      </w:r>
    </w:p>
    <w:p w14:paraId="70F8C1B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引言</w:t>
      </w:r>
      <w:r>
        <w:rPr>
          <w:rFonts w:hint="eastAsia"/>
          <w:lang w:eastAsia="zh-CN"/>
        </w:rPr>
        <w:t>：</w:t>
      </w:r>
      <w:bookmarkStart w:id="0" w:name="_GoBack"/>
      <w:bookmarkEnd w:id="0"/>
      <w:r>
        <w:rPr>
          <w:rFonts w:hint="eastAsia"/>
        </w:rPr>
        <w:t>体育课长期处在“教技能—练动作—考达标”的循环中，学生动起来很容易，但是育人见效却很难。新课标把运动能力、健康行为、体育品德定为三大学校体育核心素养，仅靠讲解示范已经不能达到育人目的了。项目式学习以真实问题为出发点，让学生在完成任务的过程中主动建构知识、磨砺品格，给体育育人赋予了新的支点。本文以校园定向越野项目为切入点，对校园定向越野项目促进学科育人实践意义及实施策略进行梳理，希望给一线教师提供一些可以迁移的经验。</w:t>
      </w:r>
    </w:p>
    <w:p w14:paraId="03B175A8">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一、项目式学习促进小学体育学科育人的实践意义</w:t>
      </w:r>
    </w:p>
    <w:p w14:paraId="56B5702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（一）真实情境唤醒了学生的运动内驱力</w:t>
      </w:r>
    </w:p>
    <w:p w14:paraId="070022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传统的课堂上老师喊口令，学生做动作，随着枯燥的重复而逐渐失去兴趣。定向越野将操场、校园变成探索的场地，学生靠地图来判断方向，安排路线，运动是达成目的的手段而不是孤立的任务。完成任务之后产生的成就感、同伴之间相互竞争合作，被动的练习变为主动的探究。对长跑害怕的学生为了能够第一个打卡而加速，平时不爱说话的学生也会为了寻找点位而开口商量。内驱力被真实的环境激发之后，课间每一次的奔跑都有了方向，育人开端也由此而奠定。</w:t>
      </w:r>
    </w:p>
    <w:p w14:paraId="3368561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（二）任务链条助推了体育品德的落地生根</w:t>
      </w:r>
    </w:p>
    <w:p w14:paraId="32B5FD0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体育品德不能只靠说教来灌输，在真实的冲突当中才能养成。项目有规则说明，裁判配合，失败再试环节，跑错位置的学生要承担责任，协作掉队的学生要补救，胜败更替时学会面对得失。教师无须讲道德，只在重要的节点上加以点拨。迷路的那位学生主动放弃了个人的名次，去帮助队友，这就是责任感的自然产生。由此可见体育品德不是老师在课堂上说出来的漂亮话，而是存在于项目情境里的自发行为。品德从口号变为可感知的行为，育人价值在任务推进的过程中不知不觉地渗透。</w:t>
      </w:r>
    </w:p>
    <w:p w14:paraId="3E9C5B9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（三）项目成果拓展了健康行为的养成空间</w:t>
      </w:r>
    </w:p>
    <w:p w14:paraId="0B2EC70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运动不是课堂四十分钟的结束。定向越野用成果展示来结束，学生画出路线图、写闯关心得，把运动的感受转变为可以交流的作品。打卡数据对比使学生感受到自己的进步，把坚持锻炼从老师的命令变成学生自己的需求。家长参加成果展示、课后陪练，健康生活方式由学校延伸到家庭。项目成果成了把课堂与生活联系起来的桥梁，体育育人的时间被拉长，运动习惯经由不断的体验反馈慢慢形成。</w:t>
      </w:r>
    </w:p>
    <w:p w14:paraId="5800498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二、项目式学习促进小学体育学科育人的实践策略</w:t>
      </w:r>
    </w:p>
    <w:p w14:paraId="361BFC3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（一）以真实问题为锚点设计驱动任务</w:t>
      </w:r>
    </w:p>
    <w:p w14:paraId="778F7582">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项目式学习的开端就是能够激起学生探究兴趣的驱动性问题。脱离学生生活的情境任务，大多成了旧瓶新酒的练习。设计定向越野时教师用“怎样最快找到校园中的宝藏”作为核心问题，把读图、定向、体能训练有机地结合在任务链上。问题不是凭空想象出来的，是由课间孩子们自发玩捉迷藏游戏而产生的，老师顺势把这份热情带入课堂。难度梯度符合学生间的差别，路线长短、点位疏密根据小组的能力水平来分层，弱者能完成，强者有挑战，每人都要有足够的自信去参加比赛。驱动任务还要留有开放的空间，给学生留出自定路线、自组伙伴、自定打卡规则的余地，让每一次的选择都是学习的机会。教师在这一环节上避免讲解，让学生自主发现问题、解决问题，任务本身已经具备了教育的功能。真实锚点给运动技能提供了施展拳脚的舞台，学生的求知欲也被自然而然地激发出来，读图不再是单纯的理论知识，而是真正有用的闯关本领。</w:t>
      </w:r>
    </w:p>
    <w:p w14:paraId="3596D82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（二）以小组协作为载体搭建育人场域</w:t>
      </w:r>
    </w:p>
    <w:p w14:paraId="20BE7F1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体育育人不能缺少人际交往，小组就是品德培养的土壤。定向越野异质分组体能强弱互补、性格内外搭配，每一个人都不可缺少。认图、寻点、计时、记录分工不同，但是能力弱的孩子也有自己的位置可以做出贡献，内向的孩子被推到前排与人交流。组内角色不是一成不变的，每闯过一关就会轮换一次，领队、观察员、记录员都有不同的体验，没有人被固定下来。冲突不可避免，在抢路线、相互埋怨的时候，老师不会马上做出判断，而是引导队员说出自己的理由并一起权衡，最后达成一致意见。胜利之后分享荣耀，失败之后复盘分工，集体荣誉感是集体活动里一个个共同的经历所形成的。小组成员为了一个共同的目标自愿相互帮助，慢走的孩子得到等待和鼓励，被需要的感受比任何说教都更能形成责任感和担当，同伴间的温暖也减轻了运动过程中遇到的困难。</w:t>
      </w:r>
    </w:p>
    <w:p w14:paraId="6453C58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（三）以多元评价为抓手撬动反思成长</w:t>
      </w:r>
    </w:p>
    <w:p w14:paraId="0FB17F5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单一的结果性评价只看名次，会挫伤大多数孩子对体育活动的热情。项目式学习把评价嵌入到过程之中，运动表现、合作态度、创新设计等都被纳入观察范围，评价量表在项目开始时就发给学生。学生之间互相评价、自评以及教师评价，打卡数据和同伴反馈互相印证，学生既是被评者，又是评者。评价不是对结果的定论，而是对反思的引导。闯关结束后学生对照量表对自身的“拖后腿”环节进行反思，“下一次我怎样才能做得更好”，从而把失败变成前进的动力，而不是一种不被摘掉的帽子。评价标准事先公布，学生心中有杆秤，努力的方向也更加清楚。多元评价消解了竞争带来的焦虑，放大了成长的信息，让不同的起点的学生都能看到自己的进步，并且在不断的回顾中养成了反思的习惯，体育品德的成长有了可以参照的刻度。</w:t>
      </w:r>
    </w:p>
    <w:p w14:paraId="0D04960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（四）以跨学科整合为切口延展育人维度</w:t>
      </w:r>
    </w:p>
    <w:p w14:paraId="2D246553">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在识图辨向的时候联系数学方位，路线规划考验逻辑推理，绘制地图培养美术表达能力，定向越野天然就带有跨学科的基因。以学生为主体，与数学、美术、语文老师共同备课，把课程知识植入运动任务之中，学生在奔跑的过程中体会比例尺的意义，在绘制的过程中整理自己的表达方式，运动成了知识运用的一种生动的环境。跨学科整合不是简单的拼盘，是用真实的矛盾问题将不同的学科知识互相支撑、互相印证的过程。语文教师指导学生完成闯关心得的写作，数学老师检查路线测算结果，作品以成果展的形式呈现出来，各学科的参与是看得见摸得着的。这样整合之后使体育育人视野更宽广，学生走出校园时带走的运动技能是有限的，但学科育人整体性更明显，各学科间的壁垒也被真实的任务悄悄打通了。</w:t>
      </w:r>
    </w:p>
    <w:p w14:paraId="4919192B">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eastAsiaTheme="minorEastAsia" w:hint="eastAsia"/>
          <w:lang w:eastAsia="zh-CN"/>
        </w:rPr>
      </w:pPr>
      <w:r>
        <w:rPr>
          <w:rFonts w:hint="eastAsia"/>
        </w:rPr>
        <w:t>（五）以家校联动为纽带延伸实践时空</w:t>
      </w:r>
    </w:p>
    <w:p w14:paraId="16661476">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四十分钟的课堂不能养成健康的生活习惯，家庭才是运动行为在生活中发生的日常环境。定向越野将课后的打卡作为延伸作业布置给学生，孩子回家同家长一起绘制家庭运动路线，亲子合作达成小目标，运动由作业变成了亲子互动的活动。家长由旁观者变成参与者，看到孩子运动中成长的点滴，读懂了体育课的育人用意。教师发布项目群的进度和成果，定期推送运动的小贴士，家校信息通畅交流，育人目标趋于一致。寒暑假延续性的亲子活动使孩子运动习惯不被中断，家长也被带动起来一起动起来。家校联动把育人的时效从课堂延伸到生活中，健康意识在日常生活中被慢慢内化，育人闭环才真正形成，体育素养的种子才在家校共育的土壤里扎得更深。</w:t>
      </w:r>
    </w:p>
    <w:p w14:paraId="4F27E8F0">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rPr>
      </w:pPr>
      <w:r>
        <w:rPr>
          <w:rFonts w:hint="eastAsia"/>
        </w:rPr>
        <w:t>结束语</w:t>
      </w:r>
    </w:p>
    <w:p w14:paraId="0D87A0FE">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pPr>
      <w:r>
        <w:rPr>
          <w:rFonts w:hint="eastAsia"/>
        </w:rPr>
        <w:t>项目式学习给小学体育教学提供了新的思路。以真实的任务激发学生的内在动机，以合作的互动来锤炼学生的品格，以多样的评价来促进学生的反思，把抽象的素养目标落实到具体的运动体验当中。实践过程中发现体育育人不是教了多少个动作，而是学生是否真正参与到其中，并且持续地有所改变。项目式学习对教师设计能力、课堂组织能力的要求提高，同时受场地、课时等因素的限制，项目的推进需要根据实际情况灵活实施。还可以继续对项目式学习进行研究，积累一些典型的事例，研发出更完善的评价工具，使项目式学习更好地服务于学生的全面发展和个性发展。</w:t>
      </w: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CB01A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45</TotalTime>
  <Pages>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1007</dc:creator>
  <cp:lastModifiedBy>初展</cp:lastModifiedBy>
  <cp:revision>0</cp:revision>
  <dcterms:created xsi:type="dcterms:W3CDTF">2026-10-30T10:54:56Z</dcterms:created>
  <dcterms:modified xsi:type="dcterms:W3CDTF">2026-10-30T11:40:39Z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4EA4CD74DDF840AE98B67F5671D0AD47_12</vt:lpwstr>
  </property>
  <property fmtid="{D5CDD505-2E9C-101B-9397-08002B2CF9AE}" pid="3" name="KSOProductBuildVer">
    <vt:lpwstr>2052-12.1.0.29161</vt:lpwstr>
  </property>
  <property fmtid="{D5CDD505-2E9C-101B-9397-08002B2CF9AE}" pid="4" name="KSOTemplateDocerSaveRecord">
    <vt:lpwstr>eyJoZGlkIjoiNWE4OGVkZDJhZTk2YmI2MWUwMDdkMTBlNTE4N2VlZGMiLCJ1c2VySWQiOiI1ODIxNTk5MDgifQ==</vt:lpwstr>
  </property>
</Properties>
</file>