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79EF96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highlight w:val="none"/>
        </w:rPr>
      </w:pPr>
      <w:r>
        <w:rPr>
          <w:rFonts w:hint="eastAsia"/>
          <w:highlight w:val="none"/>
        </w:rPr>
        <w:t>摘要：</w:t>
      </w:r>
      <w:r>
        <w:rPr>
          <w:rFonts w:hint="eastAsia"/>
          <w:highlight w:val="none"/>
        </w:rPr>
        <w:t>项目式学习同分层作业的结合，就是落实双减政策、达成减负提质、培育学生核心素养的一种好途径。以人教版九年级化学第四单元“自然界中的水”为例，从学情诊断开始建立弹性分层标准，按照本单元的知识点</w:t>
      </w:r>
      <w:r>
        <w:rPr>
          <w:rFonts w:hint="eastAsia"/>
          <w:highlight w:val="none"/>
          <w:lang w:val="en-US" w:eastAsia="zh-CN"/>
        </w:rPr>
        <w:t>开展基础巩固型、能</w:t>
      </w:r>
      <w:r>
        <w:rPr>
          <w:rFonts w:hint="eastAsia"/>
          <w:highlight w:val="none"/>
        </w:rPr>
        <w:t>力提升型、素养拓展型三个层次的项目任务群设计，用层级保底、进阶激励的多元评价来保证项目的顺利执行，给一线教师改进初中化学作业设计提供思路和鲜活的</w:t>
      </w:r>
      <w:r>
        <w:rPr>
          <w:rFonts w:hint="eastAsia"/>
          <w:highlight w:val="none"/>
          <w:lang w:val="en-US" w:eastAsia="zh-CN"/>
        </w:rPr>
        <w:t>案例</w:t>
      </w:r>
      <w:r>
        <w:rPr>
          <w:rFonts w:hint="eastAsia"/>
          <w:highlight w:val="none"/>
        </w:rPr>
        <w:t>。</w:t>
      </w:r>
    </w:p>
    <w:p w14:paraId="349D607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highlight w:val="none"/>
        </w:rPr>
      </w:pPr>
      <w:r>
        <w:rPr>
          <w:rFonts w:hint="eastAsia"/>
          <w:highlight w:val="none"/>
        </w:rPr>
        <w:t>关键词：项目式学习；分层作业；初中化学；自然界的水</w:t>
      </w:r>
    </w:p>
    <w:p w14:paraId="1CD0BB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highlight w:val="none"/>
        </w:rPr>
      </w:pPr>
      <w:r>
        <w:rPr>
          <w:rFonts w:hint="eastAsia"/>
          <w:highlight w:val="none"/>
        </w:rPr>
        <w:t>引言</w:t>
      </w:r>
    </w:p>
    <w:p w14:paraId="51A75B3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highlight w:val="none"/>
        </w:rPr>
      </w:pPr>
      <w:r>
        <w:rPr>
          <w:rFonts w:hint="eastAsia"/>
          <w:highlight w:val="none"/>
        </w:rPr>
        <w:t>“双减”政策之下作业设计已经成为了减负提质的核心任务，作业不但是知识巩固的辅助手段，也是培养学生素养的重要方式。但是目前初中化学作业普遍存在着形式单一、梯度缺失的情况，统一布置的书面作业不能顾及学生的个体差异，也不能激起学生真实的探究意识，学生处在机械训练的氛围里，缺少意义建构的过程。项目式学习具有较强的实践性和开放性，给作业赋予了实践性、开放性的特征，分层设计是从学生的最近发展区出发，使各个层次的学生各得其所。作业是“教—学—评”一体化重要部分，也是培养学生核心素养的主要方法。二者结合在保证知识基础的基础上又可以给学生提供更多的探究空间</w:t>
      </w:r>
      <w:r>
        <w:rPr>
          <w:rFonts w:hint="eastAsia"/>
          <w:highlight w:val="none"/>
          <w:vertAlign w:val="superscript"/>
        </w:rPr>
        <w:t>[1]</w:t>
      </w:r>
      <w:r>
        <w:rPr>
          <w:rFonts w:hint="eastAsia"/>
          <w:highlight w:val="none"/>
        </w:rPr>
        <w:t>。因此，以人教版九年级第四单元的“自然界里的水”为例，开展项目式学习与分层作业融合教学研究，有较强的现</w:t>
      </w:r>
      <w:r>
        <w:rPr>
          <w:rFonts w:hint="eastAsia"/>
          <w:highlight w:val="none"/>
          <w:lang w:val="en-US" w:eastAsia="zh-CN"/>
        </w:rPr>
        <w:t>实</w:t>
      </w:r>
      <w:r>
        <w:rPr>
          <w:rFonts w:hint="eastAsia"/>
          <w:highlight w:val="none"/>
        </w:rPr>
        <w:t>教学意义。</w:t>
      </w:r>
    </w:p>
    <w:p w14:paraId="7EC563C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b/>
          <w:bCs/>
          <w:highlight w:val="none"/>
        </w:rPr>
      </w:pPr>
      <w:r>
        <w:rPr>
          <w:rFonts w:hint="eastAsia"/>
          <w:b/>
          <w:bCs/>
          <w:highlight w:val="none"/>
        </w:rPr>
        <w:t>一、项目式学习与分层作业设计的价值契合</w:t>
      </w:r>
    </w:p>
    <w:p w14:paraId="2955B05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b/>
          <w:bCs/>
          <w:highlight w:val="none"/>
        </w:rPr>
      </w:pPr>
      <w:r>
        <w:rPr>
          <w:rFonts w:hint="eastAsia"/>
          <w:b/>
          <w:bCs/>
          <w:highlight w:val="none"/>
        </w:rPr>
        <w:t>（一）项目式学习契合素养导向的作业变革</w:t>
      </w:r>
    </w:p>
    <w:p w14:paraId="7C0B166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highlight w:val="none"/>
        </w:rPr>
      </w:pPr>
      <w:r>
        <w:rPr>
          <w:rFonts w:hint="eastAsia"/>
          <w:highlight w:val="none"/>
        </w:rPr>
        <w:t>义务教育化学课程标准将科学探究与实践、科学态度与责任作为育人方向，作业不能只停留在对知识的检测上，而应重视素养的呈现。素养导向教学要求作业由记忆知识到解决问题，由书面作答转变为实践操作，由结果正确与否转变为过程的表现。项目式学习给这些转向赋予了组织形式，以驱动性问题作为开端，带领学生置身真实的境遇里去体会方案设计、动手实践、成果展示的过程，问题驱动、成果导向的特性与素养导向的要求是相吻合的。项目式学习有天然的单元整合属性，一个微型项目常常包含课时的知识和跨学科学习的内容，和单元作业的设计取向一致。单元作业设计是“双减”作业管理的要求，也是培养学生学科核心素养的一种方式，更是实现教、学、评一致性的方法，项目式学习作业设计以项目为单位作业的组织线索，可以将分散的课时作业整合成具有共同目标的任务体系</w:t>
      </w:r>
      <w:r>
        <w:rPr>
          <w:rFonts w:hint="eastAsia"/>
          <w:highlight w:val="none"/>
          <w:vertAlign w:val="superscript"/>
        </w:rPr>
        <w:t>[2]</w:t>
      </w:r>
      <w:r>
        <w:rPr>
          <w:rFonts w:hint="eastAsia"/>
          <w:highlight w:val="none"/>
        </w:rPr>
        <w:t>。问题是激发学生积极思维、促进学生学习的有效手段，以问题解决引领学生开展探究学习，在真实的环境中进行小组合作探究，提高学生综合解决实际问题的能力，落实化学课程核心素养</w:t>
      </w:r>
      <w:r>
        <w:rPr>
          <w:rFonts w:hint="eastAsia"/>
          <w:highlight w:val="none"/>
          <w:vertAlign w:val="superscript"/>
        </w:rPr>
        <w:t>[3]</w:t>
      </w:r>
      <w:r>
        <w:rPr>
          <w:rFonts w:hint="eastAsia"/>
          <w:highlight w:val="none"/>
        </w:rPr>
        <w:t>。</w:t>
      </w:r>
    </w:p>
    <w:p w14:paraId="0629647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b/>
          <w:bCs/>
          <w:highlight w:val="none"/>
        </w:rPr>
      </w:pPr>
      <w:r>
        <w:rPr>
          <w:rFonts w:hint="eastAsia"/>
          <w:b/>
          <w:bCs/>
          <w:highlight w:val="none"/>
        </w:rPr>
        <w:t>（二）分层作业回应学生差异发展的现实需要</w:t>
      </w:r>
    </w:p>
    <w:p w14:paraId="03BF155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highlight w:val="none"/>
        </w:rPr>
      </w:pPr>
      <w:r>
        <w:rPr>
          <w:rFonts w:hint="eastAsia"/>
          <w:highlight w:val="none"/>
        </w:rPr>
        <w:t>初中化学是学生正式开始学习化学的第一步，前概念、实验能力、学习动机的差别很大。同样的作业对于所有的学生来说是不公平的，或者使基础薄弱的学生望而却步，或者使学有余力的学生浅尝辄止。分层作业以学生学情为依据，对不同难度、不同支持程度的任务进行分层布置，教师一般把任务分为基础性巩固、发展性培养、拓展性创造三个层次，基础层对应基本知识，发展层对应核心能力，拓展层对应综合创造，各层次的任务难度以及支持支架同步调整，让每一个学生都能在自己的能力范围内找到成功感，这就是最近发展区理论在作业层面的体现。分层并不等于贴标签，分层的实质就是任务的弹性匹配，基础层保底线，发展层求突破，拓展层促创造，学生在任务选择和晋级流动中得到不断发展的空间，作业也变成了可以生长的系统。</w:t>
      </w:r>
    </w:p>
    <w:p w14:paraId="6F55851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b/>
          <w:bCs/>
          <w:highlight w:val="none"/>
        </w:rPr>
      </w:pPr>
      <w:r>
        <w:rPr>
          <w:rFonts w:hint="eastAsia"/>
          <w:b/>
          <w:bCs/>
          <w:highlight w:val="none"/>
        </w:rPr>
        <w:t>（三）二者结合形成互补共生的设计逻辑</w:t>
      </w:r>
    </w:p>
    <w:p w14:paraId="3C6D870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highlight w:val="none"/>
        </w:rPr>
      </w:pPr>
      <w:r>
        <w:rPr>
          <w:rFonts w:hint="eastAsia"/>
          <w:highlight w:val="none"/>
        </w:rPr>
        <w:t>项目式学习和分层作业互相补充，</w:t>
      </w:r>
      <w:r>
        <w:rPr>
          <w:rFonts w:hint="eastAsia"/>
          <w:highlight w:val="none"/>
          <w:lang w:eastAsia="zh-CN"/>
        </w:rPr>
        <w:t>项</w:t>
      </w:r>
      <w:r>
        <w:rPr>
          <w:rFonts w:hint="eastAsia"/>
          <w:highlight w:val="none"/>
        </w:rPr>
        <w:t>目给作业赋予了全面的结构以及真实的语境，解决作业零散的问题；分层给项目任务提供不同的路线，解决作业统一的问题。同一项目的目标下，学生水平不同的学生完成不同的任务，每个人都要经历提出问题、解决问题的过程，而且每个人得到的是不同的挑战。统一的目标和不同的路径相结合的设计保证了知识的底线，为高阶素养的发展留有余地，是项目式分层作业的基本逻辑。以“自然界的水”单元为例，水的组成依靠证据推理来支撑，水的净化要靠真实操作介入，内容适合以项目形式展开，学生已有的认知差异正好需要分层的任务去配合，二者相匹配有天然的契合之处。</w:t>
      </w:r>
    </w:p>
    <w:p w14:paraId="56E7621D">
      <w:pPr>
        <w:rPr>
          <w:rFonts w:hint="eastAsia"/>
          <w:lang w:val="en-US" w:eastAsia="zh-CN"/>
        </w:rPr>
      </w:pPr>
    </w:p>
    <w:p w14:paraId="1146B4A5">
      <w:pPr>
        <w:pBdr>
          <w:bottom w:val="single" w:sz="4" w:space="0" w:color="auto"/>
        </w:pBdr>
        <w:rPr>
          <w:rFonts w:hint="eastAsia"/>
          <w:lang w:val="en-US" w:eastAsia="zh-CN"/>
        </w:rPr>
      </w:pPr>
    </w:p>
    <w:p w14:paraId="43F8A68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color w:val="0000FF"/>
          <w:highlight w:val="none"/>
        </w:rPr>
      </w:pPr>
      <w:r>
        <w:rPr>
          <w:rFonts w:hint="eastAsia"/>
          <w:color w:val="0000FF"/>
          <w:highlight w:val="none"/>
        </w:rPr>
        <w:t>拓展层任务就是应用创想，搜集氢能源资料，绘制“从电解水制氢到氢能利用”流程图，写出两条关于氢能未来发展的推断及依据，制作科普展板或者一分钟讲授。三层任务是同一个项目，基础层任务和拓展层任务形成完整的探究链，发展层任务拓宽了应用视野，发展层报告有证据提示卡，基础层学生也可以借助支架完成简单的推理，提供差异化的支持。项目分两课时完成实验观察和记录，后一节课开展证据报告和展板汇报交流。</w:t>
      </w:r>
    </w:p>
    <w:p w14:paraId="1B24C37F">
      <w:pPr>
        <w:pBdr>
          <w:bottom w:val="single" w:sz="4" w:space="0" w:color="auto"/>
        </w:pBdr>
        <w:rPr>
          <w:rFonts w:hint="eastAsia"/>
          <w:color w:val="0000FF"/>
          <w:highlight w:val="none"/>
        </w:rPr>
      </w:pPr>
      <w:r>
        <w:rPr>
          <w:rFonts w:hint="eastAsia"/>
          <w:b/>
          <w:bCs/>
          <w:color w:val="0000FF"/>
          <w:highlight w:val="none"/>
        </w:rPr>
        <w:t>项目二为</w:t>
      </w:r>
      <w:r>
        <w:rPr>
          <w:rFonts w:hint="eastAsia"/>
          <w:color w:val="0000FF"/>
          <w:highlight w:val="none"/>
        </w:rPr>
        <w:t>“让浊水变清”，驱动问题为“不用实验室设备，怎样使一杯泥水变清”。基础层任务是整理沉淀、过滤、吸附、蒸馏的原理、适用对象及操作要点，把打乱顺序的净水步骤按顺序排列，找出常用的净水步骤的错误。发展层任务是实践探究，用矿泉水瓶、纱布、棉花、活性炭、细沙等材料制作一个简易的净水器，对泥水进行净化处理，做好净化前后浊度和颜色变化的记录，分析每层材料的作用，完成实验记录单。净水材料多取自生活中的常见物品，成本控制在10元内，保证所有的学生可以参加。拓展层的任务就是社会调查，观察家庭或者社区水质状况，比较自来水、桶装水、净水器等方案的费用及效果，整理一份带有数据说明的“家庭净水建议”，在班级里交流。</w:t>
      </w:r>
    </w:p>
    <w:p w14:paraId="199E5B3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highlight w:val="none"/>
        </w:rPr>
      </w:pPr>
      <w:r>
        <w:rPr>
          <w:rFonts w:hint="eastAsia"/>
          <w:highlight w:val="none"/>
        </w:rPr>
        <w:t>任务群的实施采取必做加选做的方式进行，基础层任务是全班底线，人人必须完成；发展层是必做，进阶的；拓展层为选做，完成即可得进阶积分。每份项目作业单上都有任务选择指引，学生选择级别，老师依照学情档案调整。项目二课内一课时、课外两天完成，项目式作业的教学时间安排可以与常规教学节奏相适应，教师不用另外设置专门的课时，所以项目式作业具有可操作性。同组学生可以分层承担实验操作、现象记录、原理讲解的工作，各司其职，各尽其能；两个项目共用水这个主题，前后衔接成单元项目链，是分离净化到组成认识的递进。两项任务群均以成果展示结束，基础层的成果被汇总到知识墙里，发展层和拓展层的成果都被存放在档案袋里。</w:t>
      </w:r>
    </w:p>
    <w:p w14:paraId="12A58BF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b/>
          <w:bCs/>
          <w:highlight w:val="none"/>
        </w:rPr>
      </w:pPr>
      <w:r>
        <w:rPr>
          <w:rFonts w:hint="eastAsia"/>
          <w:b/>
          <w:bCs/>
          <w:highlight w:val="none"/>
        </w:rPr>
        <w:t>（三）评价嵌入过程，实现层级保底与进阶激励</w:t>
      </w:r>
    </w:p>
    <w:p w14:paraId="688A609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highlight w:val="none"/>
        </w:rPr>
      </w:pPr>
      <w:r>
        <w:rPr>
          <w:rFonts w:hint="eastAsia"/>
          <w:highlight w:val="none"/>
        </w:rPr>
        <w:t>分层作业的评价应该与任务结构相匹配，</w:t>
      </w:r>
      <w:r>
        <w:rPr>
          <w:rFonts w:hint="eastAsia"/>
          <w:highlight w:val="none"/>
          <w:lang w:eastAsia="zh-CN"/>
        </w:rPr>
        <w:t>所有学生都有自由向上选择更高层次任务的权利。基础层</w:t>
      </w:r>
      <w:r>
        <w:rPr>
          <w:rFonts w:hint="eastAsia"/>
          <w:highlight w:val="none"/>
        </w:rPr>
        <w:t>的任务主要是以达标评定为主，不达标的给予订正和补测的机会来保证全班知识的基础，发展层和拓展层任务按照完成质量来计分，形成进阶积分，积分和项目档案绑定，是层级提升的条件，学期累计，可以用在实验员体验、学科阅读书目等激励上，保持长久的动力。评价工具重过程证据，项目任务单上留下的是学生的思维轨迹，实验记录单上留下的有学生的操作及现象记录，成果量表从科学性、证据意识、合作表达三个方面给出星级评价，每项评价都有具体的描述语，证据意识三星标准就是可以列举两条以上的证据，并且可以将证据和结论建立起联系。评价主体多元，学生自己先做自评，然后互评，教师给基础层任务逐题打分，对发展层、拓展层任务用量表打分。评价结果只告诉家长学生作业完成情况以及素养，作品的照片可以作为学生成长的证据来体现。作业反馈也起到分层校准的作用，评价中发现的任务错位立刻调整层级和任务支持，保证设计、实施、评价、校准环环相扣，互相印证。</w:t>
      </w:r>
      <w:bookmarkStart w:id="0" w:name="_GoBack"/>
      <w:bookmarkEnd w:id="0"/>
    </w:p>
    <w:p w14:paraId="3807C93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eastAsiaTheme="minorEastAsia" w:hint="eastAsia"/>
          <w:highlight w:val="none"/>
          <w:lang w:val="en-US" w:eastAsia="zh-CN"/>
        </w:rPr>
      </w:pPr>
      <w:r>
        <w:rPr>
          <w:rFonts w:hint="eastAsia"/>
          <w:highlight w:val="none"/>
          <w:lang w:val="en-US" w:eastAsia="zh-CN"/>
        </w:rPr>
        <w:t>结束语：</w:t>
      </w:r>
    </w:p>
    <w:p w14:paraId="0CFD1C8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highlight w:val="none"/>
        </w:rPr>
      </w:pPr>
      <w:r>
        <w:rPr>
          <w:rFonts w:hint="eastAsia"/>
          <w:highlight w:val="none"/>
        </w:rPr>
        <w:t>因此项目式分层作业是用项目统整内容、分层满足学生、用评价促进发展的方式，使作业从统一的检查变为不同层次的学习过程。教师根据以上操作可以保证“自然界的水”单元知识底线的守卫，也可以让各个层次的学生通过真实的问题解决来实现自身的成长，满足“双减”作业减量提质的要求。后续的教学工作将一直收集学生的作业反馈，对项目任务的层次进行动态调整，还</w:t>
      </w:r>
      <w:r>
        <w:rPr>
          <w:rFonts w:hint="eastAsia"/>
          <w:highlight w:val="none"/>
          <w:lang w:eastAsia="zh-CN"/>
        </w:rPr>
        <w:t>会将</w:t>
      </w:r>
      <w:r>
        <w:rPr>
          <w:rFonts w:hint="eastAsia"/>
          <w:highlight w:val="none"/>
        </w:rPr>
        <w:t>此设</w:t>
      </w:r>
      <w:r>
        <w:rPr>
          <w:rFonts w:hint="eastAsia"/>
          <w:highlight w:val="none"/>
          <w:lang w:val="en-US" w:eastAsia="zh-CN"/>
        </w:rPr>
        <w:t>计思路</w:t>
      </w:r>
      <w:r>
        <w:rPr>
          <w:rFonts w:hint="eastAsia"/>
          <w:highlight w:val="none"/>
        </w:rPr>
        <w:t>用于其它化学单元的教学当中，使单元项目式分层作业得到进一步的完善。</w:t>
      </w:r>
    </w:p>
    <w:p w14:paraId="22BBA4BD">
      <w:pPr>
        <w:rPr>
          <w:rFonts w:hint="default"/>
          <w:color w:val="0000FF"/>
          <w:highlight w:val="none"/>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7B44BDD"/>
    <w:rsid w:val="096C6D0E"/>
    <w:rsid w:val="0BF61DA2"/>
    <w:rsid w:val="0FD348E1"/>
    <w:rsid w:val="13A66595"/>
    <w:rsid w:val="164F566E"/>
    <w:rsid w:val="17DC6866"/>
    <w:rsid w:val="207E438A"/>
    <w:rsid w:val="21215B8F"/>
    <w:rsid w:val="24891969"/>
    <w:rsid w:val="284B02FA"/>
    <w:rsid w:val="3200544D"/>
    <w:rsid w:val="3DC70D32"/>
    <w:rsid w:val="3FAA090B"/>
    <w:rsid w:val="42DE0FF8"/>
    <w:rsid w:val="45072C1B"/>
    <w:rsid w:val="465338EB"/>
    <w:rsid w:val="49C16F7D"/>
    <w:rsid w:val="4E255D2C"/>
    <w:rsid w:val="50C34A6D"/>
    <w:rsid w:val="53BB60A2"/>
    <w:rsid w:val="55C83032"/>
    <w:rsid w:val="57914206"/>
    <w:rsid w:val="589F7D46"/>
    <w:rsid w:val="5C0276AD"/>
    <w:rsid w:val="5F7B1308"/>
    <w:rsid w:val="601156CE"/>
    <w:rsid w:val="60EF46F9"/>
    <w:rsid w:val="61262AD5"/>
    <w:rsid w:val="63252038"/>
    <w:rsid w:val="672E5550"/>
    <w:rsid w:val="6DF31B05"/>
    <w:rsid w:val="6E72431C"/>
    <w:rsid w:val="74474F84"/>
    <w:rsid w:val="77586741"/>
    <w:rsid w:val="788327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4937</Words>
  <Characters>4948</Characters>
  <Application>Microsoft Office Word</Application>
  <DocSecurity>0</DocSecurity>
  <Lines>0</Lines>
  <Paragraphs>0</Paragraphs>
  <ScaleCrop>false</ScaleCrop>
  <Company/>
  <LinksUpToDate>false</LinksUpToDate>
  <CharactersWithSpaces>4948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2026-10-30T05:11:56Z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