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5285FF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摘要：</w:t>
      </w:r>
      <w:r>
        <w:rPr>
          <w:rFonts w:ascii="宋体" w:eastAsia="宋体" w:hAnsi="宋体" w:cs="宋体" w:hint="eastAsia"/>
          <w:b w:val="0"/>
          <w:bCs w:val="0"/>
          <w:color w:val="FF0000"/>
          <w:kern w:val="0"/>
          <w:sz w:val="21"/>
          <w:szCs w:val="21"/>
          <w:lang w:val="en-US" w:eastAsia="zh-CN" w:bidi="ar"/>
        </w:rPr>
        <w:t>初中英语阅读课堂学情差异大，外研版八年级上册第六单元文本主题多样、认知跨度大，用统一化的教学方式很难满足各个层次学生的需要。分层教学重视学生阅读认知上的差别，以最近发展区理论为依据，对阅读目标、探究任务、辅助资源、评价手段进行不同的设置。本文以教材单元阅读语篇为研究对象，分析分层教学在阅读课堂中存在的现实困境，论述其运用到课堂上的内在意义，并提出目标分层、任务分层、资源分层、评价分层四个策略，缩小班级阅读能力差异，促进学困生、中等生、学优生阅读素养共同提升。</w:t>
      </w:r>
    </w:p>
    <w:p w14:paraId="2BAC0A3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Style w:val="Strong"/>
          <w:rFonts w:ascii="宋体" w:eastAsia="宋体" w:hAnsi="宋体" w:cs="宋体" w:hint="eastAsia"/>
          <w:b w:val="0"/>
          <w:bCs w:val="0"/>
          <w:color w:val="FF0000"/>
          <w:kern w:val="2"/>
          <w:sz w:val="21"/>
          <w:szCs w:val="21"/>
          <w:lang w:bidi="ar-SA"/>
        </w:rPr>
        <w:t>关键词</w:t>
      </w:r>
      <w:r>
        <w:rPr>
          <w:rFonts w:ascii="宋体" w:eastAsia="宋体" w:hAnsi="宋体" w:cs="宋体" w:hint="eastAsia"/>
          <w:b w:val="0"/>
          <w:bCs w:val="0"/>
          <w:color w:val="FF0000"/>
          <w:sz w:val="21"/>
          <w:szCs w:val="21"/>
        </w:rPr>
        <w:t>：分层教学；初中英语；阅读课堂；外研版八年级上册；学情差异</w:t>
      </w:r>
    </w:p>
    <w:p w14:paraId="2A874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引言</w:t>
      </w:r>
    </w:p>
    <w:p w14:paraId="2029F75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进入八年级以后，英语阅读对学生信息的提取、语篇的分析以及思辨迁移的要求也同时提高，外研版上册文本从自我认识、人际交往、数字生活三个方面切入现实生活，班级内部的阅读水平差异也越来越大。不少老师虽然有分层的意识，但是大多只停留在作业量增减的层面，课堂的目标、任务和评价都比较相似，分层只是形式上存在，并没有真正地参与到学生的阅读思维中去。因此本文以分层教学理论为基础，从教材的阅读材料出发，梳理课堂存在的实际问题，寻找相应的分层实施途径，给一线教学提供一定的参考。</w:t>
      </w:r>
    </w:p>
    <w:p w14:paraId="610456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一、初中英语阅读课堂实施分层教学面临的现实困境</w:t>
      </w:r>
    </w:p>
    <w:p w14:paraId="30686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八年级英语阅读课由于受应试导向以及备课习惯的影响，分层的教学思想不能落实。教学实施各个环节存在的各种现实矛盾，从确立教学目的、反馈教学结果等各个方面都有许多问题互相缠绕着，阻碍各个层次学生阅读水平的提高。</w:t>
      </w:r>
    </w:p>
    <w:p w14:paraId="4B92D9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（二）课堂阅读任务划一，探究参与失衡</w:t>
      </w:r>
    </w:p>
    <w:p w14:paraId="33030E2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常规阅读课小组探究阶段，教师会向各个小组发下几乎相同的阅读任务，异质小组组建之后没有对内部分工作出明确的规定。能力出众的学生只做文本分析、成果呈现等工作，学困生只能做勾画词句这类机械性的工作，甚至成为旁观者。统一的任务让学困生对复杂的语篇无从着手，学优生的思考空间被低难度的任务所限制。即使个别老师有意识地去关注学情差异，也只是用增加或减少练习题的数量来应对，任务的认知难度没有发生实质性的改变，学生阅读实践的机会分布不均，分层理念不能深入小组合作探究活动，小组学习没有形成合力。</w:t>
      </w:r>
    </w:p>
    <w:p w14:paraId="401852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（三）阅读资源供给单一，分层支架缺位</w:t>
      </w:r>
    </w:p>
    <w:p w14:paraId="08EBEFB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很多教师只依靠教材单篇课文开展阅读教学，很少根据学情开发不同的辅助资源，词汇障碍不能得到解决，拓展材料也没有梯度。学困生对于陌生的语篇没有词汇注释和图示支架，对学习的恐惧情绪不断积累；学优生由于缺少了同主题的扩展文本，阅读视野不能得到扩展。资源的同质供给造成各个层次的学生读取同样的文本，同样的难度，阅读脚手架无法发挥作用。即使有些课堂上补充了拓展阅读材料，但是其难易度没有经过缓和的设计，不能符合学生的能力边界，阅读资源不能成为支撑分层教学、缩小学情差距的桥梁。</w:t>
      </w:r>
    </w:p>
    <w:p w14:paraId="22F15B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（四）阅读评价标尺固定，动态反馈缺失</w:t>
      </w:r>
    </w:p>
    <w:p w14:paraId="5D82801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目前的阅读评价大多用试卷分数来衡量学生的阅读水平，评价重点放在了对答案的对错上，而忽略了学生阅读思考的全过</w:t>
      </w:r>
      <w:r>
        <w:rPr>
          <w:rFonts w:ascii="宋体" w:eastAsia="宋体" w:hAnsi="宋体" w:cs="宋体" w:hint="eastAsia"/>
          <w:b w:val="0"/>
          <w:bCs w:val="0"/>
          <w:color w:val="FF0000"/>
          <w:sz w:val="21"/>
          <w:szCs w:val="21"/>
          <w:lang w:eastAsia="zh-CN"/>
        </w:rPr>
        <w:t>程。在这种</w:t>
      </w:r>
      <w:r>
        <w:rPr>
          <w:rFonts w:ascii="宋体" w:eastAsia="宋体" w:hAnsi="宋体" w:cs="宋体" w:hint="eastAsia"/>
          <w:b w:val="0"/>
          <w:bCs w:val="0"/>
          <w:color w:val="FF0000"/>
          <w:sz w:val="21"/>
          <w:szCs w:val="21"/>
        </w:rPr>
        <w:t>统一的标准之下，学困生得不到正确的反馈，自信心一次次被打击；中等生的逻辑梳理进步、学优生的创新性思维的培养也得不到认可。同时学生层次标签一经确定就不再改变，教师很少根据单元阅读情况的变化来加以调整。固定评价体系不能客观地反映出各个层次学生阅读水平的纵向提高，也不能给后续的教学设计提供有效的学情反馈，分层教学无法形成一个有效的闭环，教学与评价相脱离</w:t>
      </w:r>
      <w:r>
        <w:rPr>
          <w:rFonts w:ascii="宋体" w:eastAsia="宋体" w:hAnsi="宋体" w:cs="宋体" w:hint="eastAsia"/>
          <w:b w:val="0"/>
          <w:bCs w:val="0"/>
          <w:color w:val="FF0000"/>
          <w:sz w:val="21"/>
          <w:szCs w:val="21"/>
          <w:highlight w:val="yellow"/>
          <w:vertAlign w:val="superscript"/>
          <w:lang w:val="en-US" w:eastAsia="zh-CN"/>
        </w:rPr>
        <w:t>[2]</w:t>
      </w:r>
      <w:r>
        <w:rPr>
          <w:rFonts w:ascii="宋体" w:eastAsia="宋体" w:hAnsi="宋体" w:cs="宋体" w:hint="eastAsia"/>
          <w:b w:val="0"/>
          <w:bCs w:val="0"/>
          <w:color w:val="FF0000"/>
          <w:sz w:val="21"/>
          <w:szCs w:val="21"/>
        </w:rPr>
        <w:t>。</w:t>
      </w:r>
    </w:p>
    <w:p w14:paraId="2232CA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二、分层教学运用于初中英语阅读课堂的内在价值</w:t>
      </w:r>
    </w:p>
    <w:p w14:paraId="3425ED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在学情分层的大背景之下，分层教学并不是对学生的简单分层，而是在成熟的教育理论基础上重新构建阅读课堂。以学生认知发展的规律为出发点，开展不同的教学设计，可以给初中英语阅读教学改革提供多种实践意义。</w:t>
      </w:r>
    </w:p>
    <w:p w14:paraId="5935B8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（一）锚定最近发展区，精准适配学生认知</w:t>
      </w:r>
    </w:p>
    <w:p w14:paraId="6B17594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维果茨基最近发展区理论认为教学应该把学生当前水平和未来水平之间的差距当作研究对象。分层教学取代“一锅煮”的传统教学模式，教师借助课堂观察以及单元检测来全面掌握学生的状况，按照学生的情况把学生分成不同的层次，再依据不同的层次设计出相匹配的阅读认知任务。分层不是贴标签，是找出每一个层次的学生的提高点，保证各个层次的学生都能处在自己的能力范围之内不断获得阅读的成功感</w:t>
      </w:r>
      <w:r>
        <w:rPr>
          <w:rFonts w:ascii="宋体" w:eastAsia="宋体" w:hAnsi="宋体" w:cs="宋体" w:hint="eastAsia"/>
          <w:b w:val="0"/>
          <w:bCs w:val="0"/>
          <w:color w:val="FF0000"/>
          <w:sz w:val="21"/>
          <w:szCs w:val="21"/>
          <w:highlight w:val="yellow"/>
          <w:vertAlign w:val="superscript"/>
          <w:lang w:val="en-US" w:eastAsia="zh-CN"/>
        </w:rPr>
        <w:t>[3]</w:t>
      </w:r>
      <w:r>
        <w:rPr>
          <w:rFonts w:ascii="宋体" w:eastAsia="宋体" w:hAnsi="宋体" w:cs="宋体" w:hint="eastAsia"/>
          <w:b w:val="0"/>
          <w:bCs w:val="0"/>
          <w:color w:val="FF0000"/>
          <w:sz w:val="21"/>
          <w:szCs w:val="21"/>
        </w:rPr>
        <w:t>。</w:t>
      </w:r>
    </w:p>
    <w:p w14:paraId="101FB7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（二）落实英语学习活动观，贯通素养培育</w:t>
      </w:r>
    </w:p>
    <w:p w14:paraId="7906BAD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义务教育英语课程标准提倡以语篇为依托来开展学习理解、应用实践和迁移创新三个层次的活动。统一任务不能实现三个活动目标，分层教学把同一语篇多层次开发出来，根据学生的学情将活动任务拆解成三类活动任务，学困生重学习理解，中等生重应用实践，学优生重迁移创新。充分开发语篇资源的同时使所有的学生参与到与自身水平相适应的阅读活动中来，使阅读课堂由单一的记忆知识点转向系统的阅读核心素养的培养。</w:t>
      </w:r>
    </w:p>
    <w:p w14:paraId="3C257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（三）消解两极分化，构建协同育人课堂</w:t>
      </w:r>
    </w:p>
    <w:p w14:paraId="3383FD1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八年级阅读难度加大，如果一直采用统一的阅读模式，那么班级内学生阅读水平两极分化的情况就会越来越严重。分层教学从目标、任务、资源、评价等各方面的差异性调整入手，给学困生补齐基础薄弱的短板、防止掉队，给中等生搭建提升的阶梯、推动他们向前迈进，给学优生留出发展余地、防止他们停滞不前。分层课堂承认个体差别，不以统一的标准衡量所有人，重视学生的纵向比较，有计划地推进有利于缩小学情差距的课堂，也有利于实现“扶上马送一程”。</w:t>
      </w:r>
    </w:p>
    <w:p w14:paraId="0BFFEE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kern w:val="0"/>
          <w:sz w:val="21"/>
          <w:szCs w:val="21"/>
          <w:lang w:val="en-US" w:eastAsia="zh-CN" w:bidi="ar"/>
        </w:rPr>
      </w:pPr>
      <w:r>
        <w:rPr>
          <w:rFonts w:ascii="宋体" w:eastAsia="宋体" w:hAnsi="宋体" w:cs="宋体" w:hint="eastAsia"/>
          <w:b w:val="0"/>
          <w:bCs w:val="0"/>
          <w:kern w:val="0"/>
          <w:sz w:val="21"/>
          <w:szCs w:val="21"/>
          <w:lang w:val="en-US" w:eastAsia="zh-CN" w:bidi="ar"/>
        </w:rPr>
        <w:t>三、分层教学在初中英语阅读课堂中的实践策略</w:t>
      </w:r>
    </w:p>
    <w:p w14:paraId="31003E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根据阅读课存在的四类主要问题来建立一个可以执行的分层教学路径。以教材阅读语篇为对象，从目标、任务、资源、评价四个方面提出适合不同学生的教学方法。</w:t>
      </w:r>
    </w:p>
    <w:p w14:paraId="41C45A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（四）评价分层：构建动态过程性评价，促进层级流转</w:t>
      </w:r>
    </w:p>
    <w:p w14:paraId="0ED5968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教师要冲破“唯分数论”的思维，按照形成性评价和多元评价的理论，给不同层次的学生制订不同的标准，并且要形成层次之间的动态转换机制。评价侧重点要根据不同层次的学生而定，学困生主要看文本基本知识的掌握情况以及课堂上的表现，及时给予正向的反馈；中等生要兼顾语篇整理以及信息转述能力的提高，学优生重在考察思辨探究以及迁移解读的质量。教师应从课堂表现、分层任务完成情况以及单元阅读检测着手来建立学情档案，以单元为周期调整层次，用纵向比较代替横向比较，让评价不断反哺分层教学的设计，使教学评价形成闭环。</w:t>
      </w:r>
    </w:p>
    <w:p w14:paraId="532AE65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选择Unit 2 Ge</w:t>
      </w:r>
      <w:r>
        <w:rPr>
          <w:rStyle w:val="Emphasis"/>
          <w:rFonts w:ascii="宋体" w:eastAsia="宋体" w:hAnsi="宋体" w:cs="宋体" w:hint="eastAsia"/>
          <w:b w:val="0"/>
          <w:bCs w:val="0"/>
          <w:color w:val="FF0000"/>
          <w:kern w:val="2"/>
          <w:sz w:val="21"/>
          <w:szCs w:val="21"/>
          <w:lang w:bidi="ar-SA"/>
        </w:rPr>
        <w:t>tting Along的阅读</w:t>
      </w:r>
      <w:r>
        <w:rPr>
          <w:rFonts w:ascii="宋体" w:eastAsia="宋体" w:hAnsi="宋体" w:cs="宋体" w:hint="eastAsia"/>
          <w:b w:val="0"/>
          <w:bCs w:val="0"/>
          <w:color w:val="FF0000"/>
          <w:sz w:val="21"/>
          <w:szCs w:val="21"/>
        </w:rPr>
        <w:t>材料，以人际交往、同伴交往为主要话题。课堂探究就是整理出文本里的人际交往建议，完成表格，并口头陈述。教师分层评价，学困生能够找到文本中的人际交往建议关键词，填写好表格就可以达到标准，即使在复述中出现少量语法错误也可以得到认可，教师只对词汇进行针对性的修改；中等生必须脱离课本连贯地说出建议的内容，评价的重点放在语句的连贯性上；学优生不仅要复述，还要联系自己的校园生活思考怎样才能建立良好的同伴关系，评价时主要看观点的论述是否有逻辑。单元结束之后老师依照课堂表现及阅读测试成绩动态改变学生的层次，从而让评价成为分层不断改进的动力。</w:t>
      </w:r>
    </w:p>
    <w:p w14:paraId="3C792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结语</w:t>
      </w:r>
    </w:p>
    <w:p w14:paraId="24D7B72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FF0000"/>
          <w:sz w:val="21"/>
          <w:szCs w:val="21"/>
        </w:rPr>
      </w:pPr>
      <w:r>
        <w:rPr>
          <w:rFonts w:ascii="宋体" w:eastAsia="宋体" w:hAnsi="宋体" w:cs="宋体" w:hint="eastAsia"/>
          <w:b w:val="0"/>
          <w:bCs w:val="0"/>
          <w:color w:val="FF0000"/>
          <w:sz w:val="21"/>
          <w:szCs w:val="21"/>
        </w:rPr>
        <w:t>外研版八年级上册英语阅读文本内容多样，对学生的综合阅读能力有较高的要求，学情分化</w:t>
      </w:r>
      <w:r>
        <w:rPr>
          <w:rFonts w:ascii="宋体" w:eastAsia="宋体" w:hAnsi="宋体" w:cs="宋体" w:hint="eastAsia"/>
          <w:b w:val="0"/>
          <w:bCs w:val="0"/>
          <w:color w:val="FF0000"/>
          <w:sz w:val="21"/>
          <w:szCs w:val="21"/>
          <w:lang w:eastAsia="zh-CN"/>
        </w:rPr>
        <w:t>已经</w:t>
      </w:r>
      <w:r>
        <w:rPr>
          <w:rFonts w:ascii="宋体" w:eastAsia="宋体" w:hAnsi="宋体" w:cs="宋体" w:hint="eastAsia"/>
          <w:b w:val="0"/>
          <w:bCs w:val="0"/>
          <w:color w:val="FF0000"/>
          <w:sz w:val="21"/>
          <w:szCs w:val="21"/>
        </w:rPr>
        <w:t>成为初中阅读课堂无法回避的现实。分层教学立足学生阅读认知的差别，在目标、任务、资源、评价四个方面做不同的设计，很好地解决了课堂现实的困境，有较强的针对性。分层教学要贯彻最近发展区和英语学习活动观的理论指导，不能用标签化的手段来划分学生，根据教材语篇灵活调整方案，关注学生纵向的发展，夯实学困生的基础，引领中等生提升，点燃学优生的思维火花，促使全班学生英语阅读核心素养协同进步。</w:t>
      </w:r>
    </w:p>
    <w:p w14:paraId="651C6F4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7FF904B"/>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pPr>
      <w:widowControl w:val="0"/>
      <w:spacing w:before="0" w:beforeAutospacing="1" w:after="0" w:afterAutospacing="1"/>
      <w:ind w:left="0" w:right="0"/>
      <w:jc w:val="left"/>
    </w:pPr>
    <w:rPr>
      <w:rFonts w:asciiTheme="minorHAnsi" w:eastAsiaTheme="minorEastAsia" w:hAnsiTheme="minorHAnsi" w:cstheme="minorBidi"/>
      <w:kern w:val="0"/>
      <w:sz w:val="24"/>
      <w:szCs w:val="24"/>
      <w:lang w:val="en-US" w:eastAsia="zh-CN" w:bidi="ar"/>
    </w:rPr>
  </w:style>
  <w:style w:type="character" w:styleId="Strong">
    <w:name w:val="Strong"/>
    <w:basedOn w:val="DefaultParagraphFont"/>
    <w:qFormat/>
    <w:rPr>
      <w:b/>
    </w:rPr>
  </w:style>
  <w:style w:type="character" w:styleId="Emphasis">
    <w:name w:val="Emphasis"/>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2026-10-29T23:09:14Z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