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A3526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摘要：</w:t>
      </w:r>
      <w:r>
        <w:rPr>
          <w:rFonts w:hint="eastAsia"/>
          <w:lang w:val="en-US" w:eastAsia="zh-CN"/>
        </w:rPr>
        <w:t>新课标把核心素养确定为初中道德与法治学科育人的主要方向，传统的课堂教学模式中教学、学习、评价三者相脱离的现象，不能达到价值引领和培养学生关键品格与能力的目的。以初中道德与法治教材单元内容为基础，立足一线课堂的现实困境，从“教-学-评一体化”课堂的建立出发，以评价贯穿教学设计、课堂活动、课后延伸的全过程，打通目标、任务、测评之间的内在联系，提出可行的实施策略，帮助教师从“重讲授轻测评”的思维定式中走出来，使学科核心素养真正扎根于常态化的课堂教学当中。</w:t>
      </w:r>
    </w:p>
    <w:p w14:paraId="1075C6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关键词：核心素养；道德与法治；教-学-评一体化；初中课堂</w:t>
      </w:r>
    </w:p>
    <w:p w14:paraId="108C68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引言：伴随着义务教育课程改革的不断深入，道德与法治学科的育人重心也由原来的单向的知识记忆向学生政治认同、道德修养、法治观念、健全人格、责任意识这五个核心素养的全面发展转变。长久以来，大部分的初中道法课存在着明显的断层现象，教师按照备课计划完成授课，学生被动地接受知识点，评价环节大多只是课后的纸笔测试，评价的结果不能反作用于课堂教学安排，教、学、评三者各自为政。这样的分离状态削弱了学科德育功能，也不能很好地发现学生价值认识和行为选择的真实改变。一体化课堂本质就是以素养目标为线索，在教学的全过程把评价融入进来，把评价从教学的尾声变成引导教学设计、激发学生深入学习的手段。</w:t>
      </w:r>
    </w:p>
    <w:p w14:paraId="413299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一、核心素养导向下 “教-学-评一体化” 课堂的内在逻辑</w:t>
      </w:r>
    </w:p>
    <w:p w14:paraId="72D6C3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教、学、评要想达成融合，首先教学目标不能只停留在知识点的罗列上，而应该对标学科核心素养来分解细化。许多教师备课时把“掌握一个原理、记住课本的观点”当作目标的终点，目标表述不清，课堂任务和评价标准也就失去了参照。教师在进行一体化备课的时候，需要先对照课标把宏观素养目标转化成可以观察、可以评价的学生表现指标。教师要以单元主题为基础，把素养目标拆分成每一课、每节课的课堂活动，之后的学习任务设计以及评价工具的创建，都以细化后的目标作为依据，保证教学方向不会偏离育人主线。评价不是对学生进行分等，而是作为诊断学习状态、改进教学行为的手段，是教师教学与学生学习之间相互沟通的桥梁。</w:t>
      </w:r>
    </w:p>
    <w:p w14:paraId="6EAA40DE">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6061D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2026-10-29T09:45:03Z</dcterms:created>
  <dcterms:modified xsi:type="dcterms:W3CDTF">2026-10-29T09:45:15Z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24333F4E4CD94CB18085C434F552D9A7_12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