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81A89B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人工智能辅助教学在小学语文教育中的应用策略</w:t>
      </w:r>
    </w:p>
    <w:p w14:paraId="4D487D9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王芳</w:t>
      </w:r>
    </w:p>
    <w:p w14:paraId="206B666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湖北省钟祥市胡集镇桥垱学校   431911</w:t>
      </w:r>
    </w:p>
    <w:p w14:paraId="2E6853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随着数字化转型的不断深入，人工智能技术逐渐走进了小学语文课堂，给低中年级的阅读、识字、习作等各个教学板块赋予了新的教学途径。以一线小学语文课堂实际问题为切入点，从正反两方面阐述人工智能在语文教学中应如何运用，避免技术滥用、形式化，探索与语文学科相适应的教学途径，让语文老师用好智能工具，弥补课堂教学的不足，真正落实因材施教，促进学生语言能力和语文素养共同提高。</w:t>
      </w:r>
    </w:p>
    <w:p w14:paraId="1AA277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关键词：人工智能；小学</w:t>
      </w:r>
      <w:r>
        <w:rPr>
          <w:rFonts w:hint="eastAsia"/>
          <w:lang w:eastAsia="zh-CN"/>
        </w:rPr>
        <w:t>；</w:t>
      </w:r>
      <w:r>
        <w:rPr>
          <w:rFonts w:hint="eastAsia"/>
        </w:rPr>
        <w:t>语文</w:t>
      </w:r>
    </w:p>
    <w:p w14:paraId="609976D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小</w:t>
      </w:r>
      <w:r>
        <w:rPr>
          <w:rFonts w:hint="eastAsia"/>
        </w:rPr>
        <w:t>学语文是学生语言能力和审美感受力、文化认识力的第一阶段的启蒙。传统课堂上，学生学情参差不齐，教师很难满足每一个学生学习节奏的需求，分层教学、情境创设、习作评改等很多工作都耗费了太多的时间去备课。人工智能工具具有采集学情、产生资源、互动反馈、创设仿真情境的功能，可以是教师教学的辅助工具，用来弥补传统教学的不足。</w:t>
      </w:r>
    </w:p>
    <w:p w14:paraId="56BEBB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一、</w:t>
      </w:r>
      <w:r>
        <w:rPr>
          <w:rFonts w:hint="eastAsia"/>
        </w:rPr>
        <w:t>依托 AI 学情诊断，前置分层预习设计</w:t>
      </w:r>
    </w:p>
    <w:p w14:paraId="51EF4B3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建构主义学习理论认为新知识的学习是建立在学生已有认知基础上的，预习是唤醒学生已有经验的环节。教师在预习设计时只能给出统一的任务，不能根据不同的学生基础来设计不同的预习任务，预习很容易变成学生的机械抄写作业，而不能起到诊断学情的作用。AI学情诊断工具可以建立弹性预习框架，教师事先确定本课的学习重难点，利用系统对学生的以往学习数据进行分析，自动推送难度适合的预习资料，采集预习反馈信息形成学情简报。</w:t>
      </w:r>
    </w:p>
    <w:p w14:paraId="2BEAEE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执教二年</w:t>
      </w:r>
      <w:r>
        <w:rPr>
          <w:rFonts w:hint="eastAsia"/>
        </w:rPr>
        <w:t>级下册《找春天》一课的时候，教师在预习端设置了三个层次的任务。基础层的任务由识字差的学生完成，AI推送生字跟读、拼音辨析的作业并即时纠正平翘舌音、前后鼻音的读音错误，提升层面向中等学生布置找文中描写春天景物的句子任务，开放简单的语音打卡渠道，学生朗读段落上传之后系统给出停顿、重音的提示，拓展层供学有余力学生使用，AI帮助学生说出自己所找到的春天，并用几句话口头表述自己的感受。预习结束之后教师查看AI汇总报告，得知班级大部分学生对于“嫩”“掩”这两个生字的认读有困难，课堂开始时就集中攻克这两个生字，朗读指导更注重学生预习过程中对断句问题的反馈，课堂的组织由教师根据情况自行安排，AI只是记录信息并分类推送，并不会取代教师的教学决策权。</w:t>
      </w:r>
    </w:p>
    <w:p w14:paraId="7F74E6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二、</w:t>
      </w:r>
      <w:r>
        <w:rPr>
          <w:rFonts w:hint="eastAsia"/>
        </w:rPr>
        <w:t>运用 AI 情境创设，搭建文本体验场景</w:t>
      </w:r>
    </w:p>
    <w:p w14:paraId="59AEDE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bookmarkStart w:id="0" w:name="_GoBack"/>
      <w:bookmarkEnd w:id="0"/>
      <w:r>
        <w:rPr>
          <w:rFonts w:hint="eastAsia"/>
        </w:rPr>
        <w:t>情境适宜可以调动学生的感情共鸣，使学生走进文本去体会文字所蕴含的感情。小学语文课文大多为抒情性、记叙性文章，一些故事、历史场景以及学生日常生活中较为遥远，学生很难体会人物所处的情境，课堂感悟停留在表面。教师单独制作情境素材耗时较长，AI 图像、音频生成工具可以在老师的控制下，根据文本的基调生成相应的场景素材，为课堂品读服务。</w:t>
      </w:r>
    </w:p>
    <w:p w14:paraId="31E17F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例如在讲</w:t>
      </w:r>
      <w:r>
        <w:rPr>
          <w:rFonts w:hint="eastAsia"/>
        </w:rPr>
        <w:t>授五年级上册的《圆明园的毁灭》课文前半部分描写圆明园昔日的辉煌与繁华，后半部分写被毁灭后的荒凉，对比是本课情感的落脚点。教师直接说出历史，学生很难体会园林曾经的繁荣。教师通过向 AI 输入文本描述的方式可以得到符合历史风貌的圆明园复原场景，再配合低沉的背景音乐一起使用。课堂品读“金碧辉煌的殿堂”“玲珑剔透的亭台楼阁”，同时播放圆明园复原图，转到毁灭段落的时候，再切换残破遗址的影像素材。情境环节是由教师控制播放时间，AI 生成的素材支撑对比阅读，老师顺势提出问题让学生体会作者的痛惜、愤慨之情，把视觉震撼转化为文字感受，防止情境素材干扰语言文字赏析的主线。</w:t>
      </w:r>
    </w:p>
    <w:p w14:paraId="5FB6E2D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w:t>
      </w:r>
      <w:r>
        <w:rPr>
          <w:rFonts w:hint="eastAsia"/>
        </w:rPr>
        <w:t>借助 AI 交互支架，搭建习作表达阶梯</w:t>
      </w:r>
    </w:p>
    <w:p w14:paraId="477768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支架式教学理论认为教师要给学生搭建起逐步上升的表达支架，随着学生能力的提高，慢慢撤掉支架，最后让学生自己独立表达。习作教学为小学语文的教学重难点，三年级至五年级的习作要求一个比一个高，很多学生提笔无话可写、语句短小、不会把内容写具体。传统的习作教学指导教师只能提供范文，范文会束缚学生的思维，也会让学生照搬范文。AI 可以充当交互式的表达支架，不会直接给出完整的作文，而依靠学生想法来给予提问引导、词语补充、思路发展。</w:t>
      </w:r>
    </w:p>
    <w:p w14:paraId="50FE80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三年级上</w:t>
      </w:r>
      <w:r>
        <w:rPr>
          <w:rFonts w:hint="eastAsia"/>
        </w:rPr>
        <w:t>册习作《猜猜他是谁》，大部分学生只会对人物外貌进行简单的描述，并且没有典型的事件。教师先让学生选定写作的对象，然后让教师和学生用交互式的思维来构思。学生说出想写同学爱看书的特点之后，AI不会直接写一段话，而是分层提问学生看他的时候是怎样的神态？别人叫他时会有什么反应呢？手里拿的是什么书？学生按照问题梳理出细节之后，零散的想法也会渐渐被串联起来。学生写完初稿之后，按照教师布置好的评价标准，对语句不通顺、描写空洞的地方加以标注，并且给出修改的建议，最后的决定权依然归学生以及老师所有。教师从有代表性的片段开始在课堂上点评习作，既能降低学生入门的门槛，又可以让学生的独特想法得以保留，避免出现AI代写的思维惰性。</w:t>
      </w:r>
    </w:p>
    <w:p w14:paraId="4A3697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四、</w:t>
      </w:r>
      <w:r>
        <w:rPr>
          <w:rFonts w:hint="eastAsia"/>
        </w:rPr>
        <w:t>利用 AI 资源整合，丰富群文拓展阅读</w:t>
      </w:r>
    </w:p>
    <w:p w14:paraId="134A81C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小学语文单篇课文容量小，如果要完成文化浸润、方法迁移，需要有相应的拓展文本作为支撑。教师搜集、筛选、整理拓展素材，花费大量的备课时间，搜集到的文本也容易造成难度不匹配、主题不契合的问题。AI资源检索整合工具根据教师所给出的题目、学段、文本难度对拓展文本进行筛选，教师对筛选出来的文本进行二次审核后，把筛选出来的文本加入到课堂阅读中。</w:t>
      </w:r>
    </w:p>
    <w:p w14:paraId="2970104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lang w:val="en-US" w:eastAsia="zh-CN"/>
        </w:rPr>
        <w:t>四年级</w:t>
      </w:r>
      <w:r>
        <w:rPr>
          <w:rFonts w:hint="eastAsia"/>
        </w:rPr>
        <w:t>上册的神话单元《盘古开天地》属于神话类课文，教学重点为感受神话想象的特点。教师以创世神话为题，使用 AI 对不同的民族、国家的简短创世神话进行检索，保证文本长度符合四年级学生的阅读能力。经过AI初步筛选后，教师去掉价值导向不正确或者文字太深的女娲创世、巨人伊密尔创世片段。课堂上学生读了课文之后，分组读拓展神话的课后阅读材料，讨论不同的创世神话想象有何相同之处，得出神话文体特征。AI做素材初筛、分类、排版，议题的设计、阅读任务的设计和课堂讨论的引导全部由老师负责，用群文阅读的方式达到阅读方法的迁移巩固。</w:t>
      </w:r>
    </w:p>
    <w:p w14:paraId="03996EF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52305DF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工智能给小学语文课堂创造了新的发展机遇，但是技术不能代替语文教学过程中师生之间的对话、交流、品味文字。一线教师要守住语文学科的人文底色，理性地看待人工智能的作用，以语文核心素养为目标，根据不同的课文文体、学段特点灵活使用 AI 工具。在不断的课堂教学实践之中，探寻技术同文本教学结合的边界，杜绝把技术当作唯一的教学工具，弱化文本本身研读的现象，使人工智能真正变成小学语文老师的好帮手，使学生逐渐养成良好的语言运用能力、审美能力和文化认同感。</w:t>
      </w:r>
    </w:p>
    <w:p w14:paraId="78E106F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参考文献：</w:t>
      </w:r>
    </w:p>
    <w:p w14:paraId="4CE213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[1]张丽丽. 基于人工智能的写作辅助平台在小学语文教学中的实践应用[J].中小学电教,2026,(17):61-63.</w:t>
      </w:r>
    </w:p>
    <w:p w14:paraId="448AF7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[2]忻莲. AI赋能教育背景下人工智能技术在小学语文教学中的应用策略研究[J].中华活页文选(教师版),2026,(2):67-69.</w:t>
      </w:r>
    </w:p>
    <w:p w14:paraId="1E0A43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r>
        <w:rPr>
          <w:rFonts w:hint="eastAsia"/>
          <w:lang w:val="en-US" w:eastAsia="zh-CN"/>
        </w:rPr>
        <w:t>[3]吴志伟. 人工智能辅助教学在小学语文教育中的应用策略[J].教师,2025,(16):44-46.</w:t>
      </w:r>
    </w:p>
    <w:p w14:paraId="64A2FB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4916112"/>
    <w:rsid w:val="444C6D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3</Pages>
  <Words>3550</Words>
  <Characters>3591</Characters>
  <Application>Microsoft Office Word</Application>
  <DocSecurity>0</DocSecurity>
  <Lines>0</Lines>
  <Paragraphs>0</Paragraphs>
  <ScaleCrop>false</ScaleCrop>
  <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2026-10-29T02:23:07Z</dcterms:created>
  <dcterms:modified xsi:type="dcterms:W3CDTF">2026-10-29T02:30:33Z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DF032C46E1934E2DB3FF27821A869E72_12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