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国有企业基层党建与人才培养融合的创新路径探析</w:t>
      </w:r>
    </w:p>
    <w:p w14:paraId="2868B7E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6DD43F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人才梯队的持续性是国有企业的长期竞争优势的内在根基，基层党组织是嵌入班组、项目一线的组织单位，有参与人才价值塑造、人才成长的观察与人才潜力挖掘的优势。现阶段很多基层单位把两项工作分属不同的管理序列，培育工作重技能，思想教育缺乏持续载体，党建活动不能对接员工个性化的成长需求，缺少深层次的融合。本文从二者的内在逻辑出发，整理出在基层实践当中认知、载体、协同、评价方面存在的实际障碍，以一线可落地的场景为基础，探寻一体化统筹、分层载体搭建、队伍支撑、闭环评价这四种路径，期望能给基层解决“两张皮”问题、创建常态化的育人体系赋予一些可以借鉴的实践办法。</w:t>
      </w:r>
    </w:p>
    <w:p w14:paraId="6DF13E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关键词：国有企业；基层党建；人才培养；组织协同；育人载体</w:t>
      </w:r>
    </w:p>
    <w:p w14:paraId="2B31F5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029C02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人才的成长不单是专业技能的积累，也是职业认知、价值取向以及责任意识的一种积累。基层党组织在员工日常工作现场附近，可以对人力资源部日常考核之外的员工行为和思想动态加以发现，是党建参与人才培育的一种特殊优势。运行实践当中，两个工作体系管理边界不同、考核周期不一样、工作目标不一样，很容易导致联动的形式化。从基层执行的角度对融合的难点进行分析，在班组和项目场景下寻找合适的融合方法，使组织的优势可以转化成稳定的培育人才的能力。</w:t>
      </w:r>
    </w:p>
    <w:p w14:paraId="66320DA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一、基层党建与人才培养融合的内在逻辑与实践价值</w:t>
      </w:r>
    </w:p>
    <w:p w14:paraId="538EB4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组织育人价值的传导依靠时间的沉淀，国企基层场域内党建和人才培育不是两条平行线，而是组织目标、育人逻辑上互相渗透的，党建与人才培育的融合实践也渐渐在一线产生了各种各样的探索形式。</w:t>
      </w:r>
    </w:p>
    <w:p w14:paraId="1B73AE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（一）国企党建引领人才培育的政策溯源与理论根基</w:t>
      </w:r>
    </w:p>
    <w:p w14:paraId="02C010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组织育人理论给党建参与人才培育赋予根基保障，组织内部的价值传播，角色示范，群体氛围等都对个体的职业取向和行为喜好起着持久的作用</w:t>
      </w:r>
      <w:r>
        <w:rPr>
          <w:rFonts w:ascii="宋体" w:eastAsia="宋体" w:hAnsi="宋体" w:cs="宋体" w:hint="eastAsia"/>
          <w:color w:val="FF0000"/>
          <w:vertAlign w:val="superscript"/>
          <w:lang w:val="en-US" w:eastAsia="zh-CN"/>
        </w:rPr>
        <w:t>[1]</w:t>
      </w:r>
      <w:r>
        <w:rPr>
          <w:rFonts w:ascii="宋体" w:eastAsia="宋体" w:hAnsi="宋体" w:cs="宋体" w:hint="eastAsia"/>
          <w:color w:val="auto"/>
          <w:lang w:val="en-US" w:eastAsia="zh-CN"/>
        </w:rPr>
        <w:t>。国有企业所具有的组织特性使人才的培养不能只看重产出的能力，而应该把员工对于组织长期目标的认同度考虑在内。传统的HR管理更多是通过岗位说明书、绩效指标、培训课程来完成人才的开发，重在标准化能力的补充；党建工作通过组织生活、骨干示范、集体实践实现价值引领，在压力情境、利益抉择、长期攻坚方面更注重个人的选择取向。两套育人逻辑不是互相取代的关系，两者分别从人才成长的不同方面进行覆盖，二者理论交汇的地方是都服务于组织长久稳定运转所需要的队伍质量，不过介入方式、观察角度、干预载体方面有较大差别。</w:t>
      </w:r>
    </w:p>
    <w:p w14:paraId="032D986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（二）党建育人同人才队伍建设目标的内在契合关系</w:t>
      </w:r>
    </w:p>
    <w:p w14:paraId="7BBB92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人才培养的底层目的就是找到、培养、保留适合组织长期发展的人才，不断补充骨干队伍的缺口；基层党建的目标就是维持组织内部的共识，凝聚集体的力量，使组织成员有共同的行为准则。二者有着很长的一致的目标，希望减少由于短期功利主义而造成的人员流失，减少核心岗位接替断层的风险。技能培训可以迅速提高岗位的产出能力，但是不能单独培养面对长时间攻坚、复杂矛盾时候的责任感，软性的品质很难通过笔试、技能考试加以识别。党建场景下协作任务、困难攻坚、持续观察能够弥补上述的评价盲区，将个体的价值取向、合作的习惯、承受力纳入人才发展观测视野，使人才评价体系更加立体。</w:t>
      </w:r>
    </w:p>
    <w:p w14:paraId="61261C1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（三）党建嵌入人才培养对国企发展的现实赋能意义</w:t>
      </w:r>
    </w:p>
    <w:p w14:paraId="7E8530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行业竞争格局的变化之下，国有企业对于核心的技术人员、一线骨干的流失情况以及青年员工的职业期望起伏不定的现象越来越严重。只靠薪酬调整、晋升通道的改善，可以保持队伍稳定，但是不能解决员工归属感低、岗位认同感差等深层次的问题。党建融入人才培养可以建立技能成长之外的常态化沟通渠道，了解员工的诉求变动，及时疏导员工因岗位调整、项目压力所引发的情绪波动。党员骨干带头攻坚的场景会形成可以被感知的行为参照，减缓新员工进入岗位后的认知落差。润物细无声的培育可以减缓高潜力人才的主动流失，减少骨干梯队接续的不确定性，保持团队正常运转。</w:t>
      </w:r>
    </w:p>
    <w:p w14:paraId="6F7D71F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（四）当前基层两项工作融合已有的实践探索形态</w:t>
      </w:r>
    </w:p>
    <w:p w14:paraId="0CBEEF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有部分基层单位已经自发形成了各种联动模式，最常见的是党员骨干结对帮扶、主题党日与业务学习相结合，在攻坚项目上设立党员责任岗。打通两项工作表层联系、门槛低、操作简单的做法是大多数的。但是绝大部分实践是自发的、零散的，没有对统一的规划衔接做出规定。帮带协议大部分只是对技术传授内容进行约定，并没有同步记录思想状态、协作情况；主题党日嵌入业务学习一般只是临时安排的，没有将它与年度人才梯队培养计划相衔接；攻坚岗位更多的是荣誉载体，缺少对参与者成长轨迹的持续追踪和记录。为实现深度融合积累了基础的经验，但是零星联动很难达到稳定的育人效果，很容易随着项目的结束以及岗位的变动而中断</w:t>
      </w:r>
      <w:r>
        <w:rPr>
          <w:rFonts w:ascii="宋体" w:eastAsia="宋体" w:hAnsi="宋体" w:cs="宋体" w:hint="eastAsia"/>
          <w:color w:val="FF0000"/>
          <w:vertAlign w:val="superscript"/>
          <w:lang w:val="en-US" w:eastAsia="zh-CN"/>
        </w:rPr>
        <w:t>[2]</w:t>
      </w:r>
      <w:r>
        <w:rPr>
          <w:rFonts w:ascii="宋体" w:eastAsia="宋体" w:hAnsi="宋体" w:cs="宋体" w:hint="eastAsia"/>
          <w:color w:val="auto"/>
          <w:lang w:val="en-US" w:eastAsia="zh-CN"/>
        </w:rPr>
        <w:t>。</w:t>
      </w:r>
    </w:p>
    <w:p w14:paraId="183C22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二、基层党建与人才培养深度融合面临的现实梗阻及深层诱因</w:t>
      </w:r>
    </w:p>
    <w:p w14:paraId="2722A1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两项工作协同推进时容易受固有管理习惯的限制，认知偏差、载体同质化、部门协同不足、评价机制脱节等问题仍然制约着融合的深度，是基层实践中不能绕过的现实障碍。</w:t>
      </w:r>
    </w:p>
    <w:p w14:paraId="6AFCF8C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（一）思想认知存在壁垒，“两张皮”的固有思维尚未破除</w:t>
      </w:r>
    </w:p>
    <w:p w14:paraId="0C7E09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基层管理者普遍存在职能划分固化认知，把党建看作党务岗位的专项工作，把人才梯队建设交给人力资源条线负责，业务负责人考核的压力也大多集中在产量、进度、成本等经营指标上。在这样的认识之下，两项工作各自编制计划、调配资源、统计成果，彼此之间互不参考。党务人员设计活动时，首先考虑的是组织生活规范，很少会想到活动可以给哪些青年员工和后备干部提供成长锻炼的机会；人力部门制定培养计划时，主要围绕证书取得、岗位轮转、绩效达标进行设计，很少有以支部场景为基础的价值锻造环节。认知上的割裂，就是把融合工作当成一项额外的负担，不能融入到日常管理当中。</w:t>
      </w:r>
    </w:p>
    <w:p w14:paraId="279860F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（二）融合载体设计同质化，缺少分层分类的育人场景支撑</w:t>
      </w:r>
    </w:p>
    <w:p w14:paraId="246CFC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目前的融合载体大都使用统一的模板，面向新入职的青年员工、成熟的骨干员工、后备管理人员采用同样的活动方式，没有区分各个群体的需求</w:t>
      </w:r>
      <w:r>
        <w:rPr>
          <w:rFonts w:ascii="宋体" w:eastAsia="宋体" w:hAnsi="宋体" w:cs="宋体" w:hint="eastAsia"/>
          <w:color w:val="FF0000"/>
          <w:vertAlign w:val="superscript"/>
          <w:lang w:val="en-US" w:eastAsia="zh-CN"/>
        </w:rPr>
        <w:t>[3]</w:t>
      </w:r>
      <w:r>
        <w:rPr>
          <w:rFonts w:ascii="宋体" w:eastAsia="宋体" w:hAnsi="宋体" w:cs="宋体" w:hint="eastAsia"/>
          <w:color w:val="auto"/>
          <w:lang w:val="en-US" w:eastAsia="zh-CN"/>
        </w:rPr>
        <w:t>。新员工要熟悉组织的规则、形成职业预期，成熟的骨干对于技术创新、管理历练有需求，后备干部要经历复杂的矛盾调解来积累经验。统一化的党课学习、集体讨论，很难适应各种不同的要求。基层单位融合活动大多停留在会议室学习，缺少在现场调试、项目谈判、故障处理这些高压环境下的现场锻炼。脱离真实业务矛盾的育人活动，不能检验个体对现实问题的反应能力和价值取向，最后活动只是留下了一笔记录，没有产生实际的人才成长。</w:t>
      </w:r>
    </w:p>
    <w:p w14:paraId="32A352D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（三）协同运行机制不完善，多部门联动统筹力度不足</w:t>
      </w:r>
    </w:p>
    <w:p w14:paraId="58C22D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支部、业务班组、人力资源部门处于不同的管理链条中，并没有形成常态化的信息交流机制。人力部门掌握员工绩效、培训记录、晋升履历，但是很难一直了解员工在班组协作或者紧急任务中的具体表现；支部书记、党员骨干可以对员工日常工作有个直观的了解，但是没有办法将长期观察到的评价信息及时传达到人才档案中。岗位调动、项目轮换信息传递不到位，经常出现帮带配对刚稳定就出现培养对象或者党员导师调整岗位、培养链条一断的情况。部门之间也没有固定的会商节点，不能同步对梯队缺口进行研判，不能对可以用于培养的人才项目资源进行梳理，联动主要是靠个别负责人的个人意愿，没有形成制度化的联动机制，人员变动之后融合工作容易停滞。</w:t>
      </w:r>
    </w:p>
    <w:p w14:paraId="4C4CFD2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（四）考核激励体系不配套，融合成果难以量化落地</w:t>
      </w:r>
    </w:p>
    <w:p w14:paraId="03FD64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目前两套考核体系的指标各自独立运行，党建考核以组织生活频率、材料是否齐全、是否参加为主，人才培养考核以培训完成人数、持证率、人员晋升人数为主。融合所引起的软性效果，例如青年员工心态的变化、合作能力的提高、攻坚时的责任担当，缺少可以观测的指标，不能被纳入考核结果中。党员骨干为完成帮带任务所花费的时间，一般为自愿无偿奉献，没有对应的工时认定以及激励倾斜，很难有长久的参与动力。支部开展融合育人的工作优劣不会影响到支部的整体考核评定，员工在党建实践中的成长情况也不会被用作后备人才的选拔参考依据。激励链条的缺乏使得融合工作一直处在“可做可不做”这一条线上。</w:t>
      </w:r>
    </w:p>
    <w:p w14:paraId="025F8B7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三、推动基层党建与人才培养双向融合的创新实施路径</w:t>
      </w:r>
    </w:p>
    <w:p w14:paraId="08ECDF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打破两者运行壁垒要有一套切实可行的落实举措，依靠统筹机制、分层载体、人员保障、评价激励四个方面的协同调节，使组织优势不断转化为人才培育的效能。</w:t>
      </w:r>
    </w:p>
    <w:p w14:paraId="0BDFB8F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（一）统一思想共识，建立党建与人才工作一体化统筹机制</w:t>
      </w:r>
    </w:p>
    <w:p w14:paraId="773406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打破两项工作长期割裂的惯性不能依靠口号的号召，而必须从计划编制的源头建立协同体系，把人才培育的需求融入到支部的日常运行节奏中</w:t>
      </w:r>
      <w:r>
        <w:rPr>
          <w:rFonts w:ascii="宋体" w:eastAsia="宋体" w:hAnsi="宋体" w:cs="宋体" w:hint="eastAsia"/>
          <w:color w:val="FF0000"/>
          <w:vertAlign w:val="superscript"/>
          <w:lang w:val="en-US" w:eastAsia="zh-CN"/>
        </w:rPr>
        <w:t>[4]</w:t>
      </w:r>
      <w:r>
        <w:rPr>
          <w:rFonts w:ascii="宋体" w:eastAsia="宋体" w:hAnsi="宋体" w:cs="宋体" w:hint="eastAsia"/>
          <w:color w:val="auto"/>
          <w:lang w:val="en-US" w:eastAsia="zh-CN"/>
        </w:rPr>
        <w:t>。以基层党支部负责人、业务主管、人力资源专员为主体的常态交流小组，每季度有一个固定的会商时间，年度工作计划时同步对岗位接续缺口、后备人员名单、年度重点工作任务进行梳理，保证人才发展计划与支部实践活动相匹配。会商阶段对可以育人的项目资源、需要持续观察的青年职工名单、具备帮带能力的党员骨干人选做出明确的规定，并且要产生一个可以不断更新的联系人清单。清单用班组、项目组为最小的执行单位，把每一个活动的培养对象和行为观察重点标出来。同时确定信息流转的规则，支部定期整理员工在急难任务、合作场景中出现的各种表现并存档，同步推送给人力部门作为人才成长档案的一部分，人力部门也要及时把岗位调动、后备人选的安排情况通报给支部，做好帮带关系的衔接工作。以现有的岗位分工为基础，没有增加多余的岗位和繁杂的流程，减少基层执行负担，保证协同模式可以持续运行。</w:t>
      </w:r>
    </w:p>
    <w:p w14:paraId="0A8929E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（二）丰富一线育人载体，搭建分层分类融合实践平台</w:t>
      </w:r>
    </w:p>
    <w:p w14:paraId="44899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融合载体设计不能采用“一刀切”的方式，要针对员工各个成长阶段的不同需求设计出具有场景化的培育方案，不能只停留在集中开会和发文件的模式上。对入职不久的青年职工依靠党员骨干结对帮带的形式，扎根于班组日常作业的环境中，从基础岗位实操和班组协同事务两方面着手技术传授、组织认识的培育，不间断地对他们的规则意识、沟通方式以及岗位适应情况加以观察。对有比较成熟技术的在岗骨干采用技术攻关小组、工艺改良课题等方式，以党员为带头人为单位解决技术难题，在风险预判、方案试错中磨练独立思考、统筹协调的能力。针对后备管理储备人员进行少量的跨班组协调、现场矛盾处理等活动，以便在繁杂的多方面利益冲突的环境中得到协调工作的经验。各类培育活动尽量安排在项目现场、生产现场开展，缩减会议室集中学习所占的比例。实践结束之后不强制要求写篇幅太长的感悟文字，以帮带骨干、支部简要记事为主，突出真实的行动反馈，削减格式化的文字表达，让载体再次回到特质的观察和能力的锤炼。</w:t>
      </w:r>
    </w:p>
    <w:p w14:paraId="67E6FD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 理顺协同运转流程，夯实复合型工作队伍支撑条件</w:t>
      </w:r>
    </w:p>
    <w:p w14:paraId="3C55B0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融合落地的现实短板在于复合型执行人员供给严重不</w:t>
      </w:r>
      <w:bookmarkStart w:id="0" w:name="_GoBack"/>
      <w:bookmarkEnd w:id="0"/>
      <w:r>
        <w:rPr>
          <w:rFonts w:ascii="宋体" w:eastAsia="宋体" w:hAnsi="宋体" w:cs="宋体" w:hint="eastAsia"/>
          <w:color w:val="auto"/>
          <w:lang w:val="en-US" w:eastAsia="zh-CN"/>
        </w:rPr>
        <w:t>足，党务人员一般没有人才识别、人才梯队管理的经验，人力从业者对于支部运转的逻辑、一线班组潜在的现实矛盾了解甚少，容易使联动方案脱离现场实际</w:t>
      </w:r>
      <w:r>
        <w:rPr>
          <w:rFonts w:ascii="宋体" w:eastAsia="宋体" w:hAnsi="宋体" w:cs="宋体" w:hint="eastAsia"/>
          <w:color w:val="FF0000"/>
          <w:vertAlign w:val="superscript"/>
          <w:lang w:val="en-US" w:eastAsia="zh-CN"/>
        </w:rPr>
        <w:t>[5]</w:t>
      </w:r>
      <w:r>
        <w:rPr>
          <w:rFonts w:ascii="宋体" w:eastAsia="宋体" w:hAnsi="宋体" w:cs="宋体" w:hint="eastAsia"/>
          <w:color w:val="auto"/>
          <w:lang w:val="en-US" w:eastAsia="zh-CN"/>
        </w:rPr>
        <w:t>。搭建双向短时跟学的交流通道，让党务人员在一定时期内参与到人力条线的人才盘点、员工面谈的工作中去，了解人才评价的观测角度。安排党务人员参与人力条线人才盘点、员工面谈工作，了解人才盘点、员工面谈工作，熟悉人才盘点、员工面谈工作过程。对人员进行配置时优先选择懂业务的基层骨干进入支委班子，并且安排党务干部参与重点项目的过程管理，慢慢培养一批可以兼顾党务、人才、业务实际的基层执行人员。整理重复报送材料，削减融合工作所引发的台账负担，把工作重点放在一线的沟通、现场观察以及结对帮扶这些事情上。创建动态更新的导师资源库，对党员帮带人岗位变动的情况加以实时掌控，当出现人员调岗的时候，及时做好帮带关系的交接工作，保证人才培养链条不因为人员变动而中断，保证育人的连续性。</w:t>
      </w:r>
    </w:p>
    <w:p w14:paraId="3F2A86A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（四）优化双向评价体系，构建长效激励约束闭环机制</w:t>
      </w:r>
    </w:p>
    <w:p w14:paraId="6A0A6B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评价体系优化关键之处在于加入符合融合成效过程性的观测指标，剔除不能落地的抽象量化指标，使育人的效果可以被感知、被参照。在支部考核体系中适当增加融合育人的观测项，主要从稳定的帮带组数、一线育人载体落地情况、员工成长档案信息更新情况入手考察，不能制定过高的硬性量化指标，主要看工作是否不断推进而不是数量。人才遴选评价环节把支部长期追踪记录的协作状况、攻坚情形、责任取舍当作主要考虑因素，与绩效成绩、专业能力测评结果互相补充，不能把它们当作唯一的否定因素。对需要长期进行带徒任务的党员骨干，在班组评优、岗位优先推荐时，把育人效果稳定纳入考虑因素，肯定其在工作中所付出的时间和精力。建立结果反馈回路，在后备人才选拔结束之后，人力资源部门将后备人才后续发展情况反馈给支部，使支部对育人的产出有直接的了解，反过来可以调整之后的载体建设和培育的方法。该评价闭环可以依据基层的业务开展速度自由调节指标权重，以保证指标的可操作性，不能因为考核设计太复杂而造成形式化的情况发生。</w:t>
      </w:r>
    </w:p>
    <w:p w14:paraId="04CC3B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4D557A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基层党建同人才培养融合，实际上是依靠组织网络来填补人才评价、培育上的空白，把价值引领、特点观察融入到员工的成长全过程之中，而不是增加一项新的管理任务。融合难点不是创新增活动形式，是打破部门之间信息壁垒、满足不同人员成长需求、形成稳定的协同以及评价规则。以班组、项目一线为载体，实行分层管理、过程跟踪、双向交流，方能逐渐消解两张皮现象。打磨出一套联动的体系之后，有助于基层慢慢形成稳定的人才培育生态，也能不断给组织带来符合其长远需要的复合型骨干。</w:t>
      </w:r>
    </w:p>
    <w:p w14:paraId="6FF30D5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18B8E285">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[1]吴旭.党建优势转化背景下国有企业干部人才队伍建设的思考[J].现代企业文化,2026,(1):106-108.</w:t>
      </w:r>
    </w:p>
    <w:p w14:paraId="15D160F1">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[2]范莹文.基层国有企业党建引领人才培养体系构建策略[J].现代企业文化,2025,(24):109-111.</w:t>
      </w:r>
    </w:p>
    <w:p w14:paraId="4CE9810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[3]晁党伟.国有企业基层党建工作与人才培养的有机融合[J].现代企业文化,2024,(20):88-90.</w:t>
      </w:r>
    </w:p>
    <w:p w14:paraId="5C4044E3">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[4]杨璐.新时代背景下国有企业基层党建工作探讨[J].中国军转民,2022,(22):26-27.</w:t>
      </w:r>
    </w:p>
    <w:p w14:paraId="12283C9C">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[5]戴芸芸.人才培养视角下国有企业党建工作的认识与实践[J].经营管理者,2022,(3):60-61.</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BDB58AC"/>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BFAC7B"/>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D3D57D4"/>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2025-01-01T18:06:00Z</dcterms:created>
  <dcterms:modified xsi:type="dcterms:W3CDTF">2026-10-29T10:14:18Z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