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676F8B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摘要</w:t>
      </w:r>
      <w:r>
        <w:rPr>
          <w:rFonts w:hint="eastAsia"/>
          <w:lang w:eastAsia="zh-CN"/>
        </w:rPr>
        <w:t>：</w:t>
      </w:r>
      <w:r>
        <w:rPr>
          <w:rFonts w:hint="eastAsia"/>
        </w:rPr>
        <w:t>高职阶段的学生要面对学业的压力，就业的挑战，工作岗位的实习考验，自我认同的困惑等各方面的心理问题，传统的心理健康教育存在着覆盖面小、反应迟缓、供需匹配度低等诸多的不足。人工智能技术有着数据采集、智能判断、交互服务等诸多优点，给高职心理育人模式的更新赋予了新的支撑。本文以高职院校育人场景为基础，分析人工智能介入心理健康教育的现实意义，剖析技术应用时的数据安全、算法偏差、师资匹配度、伦理边界等问题，并从筛查预警、课程供给、咨询辅导、队伍建设、制度建设五个方面提出可行的实施途径，促进 AI 与高职心理教育的深度融合，创建有温度、有效率的全方位心理健康支持系统。</w:t>
      </w:r>
    </w:p>
    <w:p w14:paraId="5E7428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职业教</w:t>
      </w:r>
      <w:r>
        <w:rPr>
          <w:rFonts w:hint="eastAsia"/>
          <w:lang w:eastAsia="zh-CN"/>
        </w:rPr>
        <w:t>育</w:t>
      </w:r>
      <w:r>
        <w:rPr>
          <w:rFonts w:hint="eastAsia"/>
        </w:rPr>
        <w:t>提质培优不断推进，高职院校招生人数持续增加，学生群体心理特征也越来越复杂。高职学生学制较短，在校时间主要负责专业学习、技能实训及顶岗实习等任务，心理波动的原因比较复杂。常规心理工作依靠人工普查、线下谈心，人力成本高，不能对隐性心理危险做出及时的察觉。新一代人工智能技术渐渐走进校园的育人环境当中，可以很好地克服传统心理工作所存在的不足。技术的应用不能脱离育人的根本，如果一味地使用工具，就会产生新的问题。本文根据高职办学的实际情况，对AI赋能心理教育内在逻辑进行梳理，发现实践中存在的问题，并提出适合高职学情的实现方式，给院校开展智慧心理建设提供借鉴。</w:t>
      </w:r>
    </w:p>
    <w:p w14:paraId="2AC6EB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（一）拓宽心理信息捕捉渠道，实现心理风险早识别</w:t>
      </w:r>
    </w:p>
    <w:p w14:paraId="72DA65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人工心理摸排主要依靠定期的问卷调查，学生会抱有防范意识，掩饰真实的情绪状况，很多潜在的心理危机不能被发现。AI工具依靠授权范围内的各种数据，可以对学生的心理测评答卷、线上咨询的文本以及学习行为数据做连续的收集和观察，打破传统的排查模式。系统可以对学生的心理测评回答、线上咨询文本、学习行为数据进行综合分析，得到异常信号，把预警线索推送给心理老师。不是用系统代替教师的判断，而是扩大了风险监测的时间范围。心理老师依靠预警信息，先对高危人群加以关注，把主要精力放在干预疏导上，缩减被动排查造成的滞后性，加强危机干预工作的主动性。</w:t>
      </w:r>
    </w:p>
    <w:p w14:paraId="204ECB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（二）分层适配学生心理需求，补齐普惠心理服务短板</w:t>
      </w:r>
    </w:p>
    <w:p w14:paraId="30A8A7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高职院校专职心理教师数量少，师生比长时间处于紧张状态，许多学生存在轻度的情绪问题，但是由于预约难、不敢面对的沟通问题而拒绝寻求心理帮助。AI 智能交互载体可以全天候响应学生简单的心理倾诉请求，给予情绪疏导，压力调节常识的普及，正念引导等基础的服务。系统根据学生测评结果、困扰种类自动对准所对应的服务资源，给内向、害怕线下交流的内向学生创建低压力求助途径。基础情绪疏导工作交给智能载体之后，有限的师资力量就可以集中用来做重心理危机、复杂心理个案的心理工作，使心理服务分层落实到位，提高心理健康教育的覆盖面。</w:t>
      </w:r>
    </w:p>
    <w:p w14:paraId="06942C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（三）助力心理育人模式转型，完善高职德育育人体系</w:t>
      </w:r>
    </w:p>
    <w:p w14:paraId="522D8B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心理健康教育是高职思政育人体系的重要组成，传统的育人模式重宣讲、轻实践，内容重复，不能满足高职生实训、就业等特殊的、个性化的心理问题。AI技术可以把学生群体共有的心理问题进行汇总，使教师可以对心理健康课程案例、主题班会的内容实施动态调整，保证心理健康教育的内容符合高职学生的生活场景。技术赋能使心理教育由事后的干预变为事前预防，由“监测、教育、疏导、追踪”闭环。心理育人从心理中心单阵地走向专业的教学、实习管理、日常管理，为高职院校创建一个更系统、更灵活的全员育人生态提供助力。</w:t>
      </w:r>
    </w:p>
    <w:p w14:paraId="38F1F5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bookmarkStart w:id="0" w:name="_GoBack"/>
      <w:bookmarkEnd w:id="0"/>
      <w:r>
        <w:rPr>
          <w:rFonts w:hint="eastAsia"/>
        </w:rPr>
        <w:t>（一）数据采集边界模糊，学生心理隐私保护存在隐患</w:t>
      </w:r>
    </w:p>
    <w:p w14:paraId="368147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很多高职院校在引入AI心理系统的时候，没有明确的数据采集范围，部分平台试图对学生的社交、消费、课堂各方面信息进行心理评估。高职学生对个人信息保护的敏感度较高，过多的采集会造成学生产生抵触情绪，并且故意隐藏自己的真实状态，造成测评结果失真。有些校园的 AI 心理平台数据存储及访问权限控制不到位，心理数据属于高度敏感的信息，如果泄露出去的话，会对学生造成二次的心理伤害。现阶段大部分学校缺少相应的数据管理规章制度，数据调取、留存、销毁流程无章可循，隐私风险是目前AI心理应用的主要限制因素。</w:t>
      </w:r>
    </w:p>
    <w:p w14:paraId="4035D1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（二）算法模型适配性不足，研判结果容易出现偏差误判</w:t>
      </w:r>
    </w:p>
    <w:p w14:paraId="05FE8F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市场上的大部分AI心理算法模型依靠普通本科学生的数据进行训练，没有高职学生专用样本做支持。高职学生与普通本科生相比成长环境、价值取向、压力来源存在着明显的差别，顶岗实习冲突、技能考核焦虑、职业自卑等高职特有的心理问题很难被通用算法准确识别。算法把学生短期的情绪波动当做高风险的心理危险，造成大量的无效警报，加重了心理教师的工作负担。有些算法有标签化的倾向，依靠数据数值对学生心理状态进行简单的分类，没有考虑到学生的性格特点、家庭环境以及突发的生活事件等因素，缺少人文性的算法判断。</w:t>
      </w:r>
    </w:p>
    <w:p w14:paraId="057485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（三）心理教师数字素养不足，人机协同工作机制尚未成型</w:t>
      </w:r>
    </w:p>
    <w:p w14:paraId="50FFC7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高职院校心理教师大多具有较强的心理学专业知识，但是对于人工智能相关知识的了解很少。教师大多数只是看AI推送的预警报表，不能对模型的逻辑进行分析，也不能判断研判结果是否合理，不能充分利用平台资源设计个性化的心理活动。院校缺少常态化专项培训，教师会走向两种极端的情况，一部分教师过于相信AI给出的结论，削弱自身的专业判断，另一部分教师不信任智能工具，依然沿用传统的教学方式，造成AI系统一直处于闲置状态。人机之间没有形成分工明确、互相补充的分工协作模式，技术的价值不能得到发挥。</w:t>
      </w:r>
    </w:p>
    <w:p w14:paraId="1A06AC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（四）重硬件平台采购，轻配套心理内容资源建设</w:t>
      </w:r>
    </w:p>
    <w:p w14:paraId="1D0820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院校推进智慧心理建设时，大部分资金都投入到了智能测评系统、心理机器人、情绪采集设备等硬件的购置上，并没有相应的校本心理资源建设投入。平台内置的心理科普素材、微课、疏导方案内容同质化高，没有针对高职实训挫折、校企矛盾、就业焦虑、技能自卑等高职学生的场景设计内容。AI 只能调取固定素材推送，无法适应高职学生真实心理问题的需要。由于缺少对更新维护机制的规划，资源长期不更新，学生重复接触同质化的内容，慢慢对使用失去兴趣。重工具、轻内容的建设理念使AI的心理服务缺乏吸引力和有效性。</w:t>
      </w:r>
    </w:p>
    <w:p w14:paraId="71C95B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（五）伦理规范建设滞后，技术使用缺少统一监管框架</w:t>
      </w:r>
    </w:p>
    <w:p w14:paraId="034146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国内对于校园AI心理健康应用的专门伦理准则比较简略，并且高职院校一般按照通用网络规范开展工作，缺少适合本校的使用准则。对AI心理工具的管理出现了错误的认识，把它作为筛查学生思想状况的一种手段，违背了心理育人助人本意。对于AI干预的界限没有做出明确的规定，在智能工具直接进入中度、重度心理危机场景的时候偶尔会出现这种情况，造成专业干预的时间被耽搁。缺少常态化的监督，平台运行、预警处置、学生反馈全过程没有监督，出现伦理争议的时候没有清晰的处理流程和责任划分的标准。</w:t>
      </w:r>
    </w:p>
    <w:p w14:paraId="79F4B0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三、AI 赋能高职学生心理健康教育的路径</w:t>
      </w:r>
    </w:p>
    <w:p w14:paraId="73411F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（一）划定合规数据采集框架，筑牢学生心理隐私防护防线</w:t>
      </w:r>
    </w:p>
    <w:p w14:paraId="7953E7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高职院校推进AI心理健康建设的第一步就是确定数据采集的合法范围，并且使用最小必要原则进行数据采集。院校只对学生的主动授权提交的心理问卷、咨询对话、自主填写的信息进行采集，禁止任意抓取学生私人社交、消费、位置等非必要信息。上线 AI 心理平台之前对全体学生公布数据使用目的、数据保存期限、访问对象，学生随时可以撤销授权或者删除自己的心理数据。技术上建立独立加密数据库并设置分级权限，心理预警数据只能由专职的心理教师调取，管理人员只能查看群体汇总的数据报告，不能查看个人详细心理档案。院校同时间发布心理数据管理细则，对数据定期清理进行规定，信息中心联合心理中心对数据进行定期的安全审计工作。心理教师同时进行学生的告知工作，消除学生对于信息泄露的担忧，促使学生真实地表达自己的情绪，保证数据采集的真实性与可靠性，在安全的底线之上发挥人工智能预警监测的作用。</w:t>
      </w:r>
    </w:p>
    <w:p w14:paraId="43B4CE47"/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62F32357"/>
    <w:rsid w:val="70A0124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2945</Words>
  <Characters>2969</Characters>
  <Application>Microsoft Office Word</Application>
  <DocSecurity>0</DocSecurity>
  <Lines>0</Lines>
  <Paragraphs>0</Paragraphs>
  <ScaleCrop>false</ScaleCrop>
  <Company/>
  <LinksUpToDate>false</LinksUpToDate>
  <CharactersWithSpaces>3016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1007</dc:creator>
  <cp:lastModifiedBy>初展</cp:lastModifiedBy>
  <cp:revision>0</cp:revision>
  <dcterms:created xsi:type="dcterms:W3CDTF">2026-10-28T21:46:00Z</dcterms:created>
  <dcterms:modified xsi:type="dcterms:W3CDTF">2026-10-28T21:47:12Z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FADDFBAF3DD04444BE4113618324784F_12</vt:lpwstr>
  </property>
  <property fmtid="{D5CDD505-2E9C-101B-9397-08002B2CF9AE}" pid="3" name="KSOProductBuildVer">
    <vt:lpwstr>2052-12.1.0.29161</vt:lpwstr>
  </property>
  <property fmtid="{D5CDD505-2E9C-101B-9397-08002B2CF9AE}" pid="4" name="KSOTemplateDocerSaveRecord">
    <vt:lpwstr>eyJoZGlkIjoiNWE4OGVkZDJhZTk2YmI2MWUwMDdkMTBlNTE4N2VlZGMiLCJ1c2VySWQiOiI1ODIxNTk5MDgifQ==</vt:lpwstr>
  </property>
</Properties>
</file>