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034E2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高校超重学生运动干预模式构建研究</w:t>
      </w:r>
    </w:p>
    <w:p w14:paraId="1BD895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rPr>
      </w:pPr>
    </w:p>
    <w:p w14:paraId="7BDBB3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摘要：</w:t>
      </w:r>
      <w:r>
        <w:rPr>
          <w:rFonts w:hint="eastAsia"/>
        </w:rPr>
        <w:t>高校超重学生检出率不断攀升，运动干预是学生控制体重的重要途径，但是现有的干预存在精准性、持续性和协同性方面的欠缺。经过对国内外的研究进展进行梳理，从高校超重学生运动参与特征及干预困难入手，对目前干预目标确定、活动安排、机制建设等各方面的不足加以分析，然后提出以筛查、干预、协同和反馈为四个环节的运动干预体系，并从体质数据分层建档、个性化运动处方、校院班社联动和动态闭环监测这四个角度阐述该体系的运作机理，希望可以给高校超重学生的健康管理提供一条可行的实践道路。</w:t>
      </w:r>
    </w:p>
    <w:p w14:paraId="1EE35C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lang w:eastAsia="zh-CN"/>
        </w:rPr>
      </w:pPr>
      <w:r>
        <w:rPr>
          <w:rFonts w:hint="eastAsia"/>
        </w:rPr>
        <w:t>关键词：高校体育；超重学生；运动干预；分层设计；协同机制</w:t>
      </w:r>
    </w:p>
    <w:p w14:paraId="6CF32F1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rPr>
        <w:t>引言</w:t>
      </w:r>
      <w:r>
        <w:rPr>
          <w:rFonts w:hint="eastAsia"/>
          <w:lang w:eastAsia="zh-CN"/>
        </w:rPr>
        <w:t>：</w:t>
      </w:r>
    </w:p>
    <w:p w14:paraId="28A86F8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lang w:eastAsia="zh-CN"/>
        </w:rPr>
        <w:t>由于饮食结构、生活方式的改变，学生肥胖问题越来越严重，我国《健康中国行动（2019-2030）》指出，我国各个年龄段学生肥胖检出率逐年上升，超重肥胖已经成为危害青少年身心健康的严重公共卫生问题</w:t>
      </w:r>
      <w:r>
        <w:rPr>
          <w:rFonts w:hint="eastAsia"/>
          <w:vertAlign w:val="superscript"/>
          <w:lang w:eastAsia="zh-CN"/>
        </w:rPr>
        <w:t>[1]</w:t>
      </w:r>
      <w:r>
        <w:rPr>
          <w:rFonts w:hint="eastAsia"/>
          <w:lang w:eastAsia="zh-CN"/>
        </w:rPr>
        <w:t>。2024年国家卫生健康委员会等16部门下发的“体重管理年”活动方案提出，帮助超重肥胖学生做到“一减两增、一调两测”，高校要开展大学生健身活动，把体重管理等健康教育内容纳入选修课程当中</w:t>
      </w:r>
      <w:r>
        <w:rPr>
          <w:rFonts w:hint="eastAsia"/>
          <w:vertAlign w:val="superscript"/>
          <w:lang w:eastAsia="zh-CN"/>
        </w:rPr>
        <w:t>[2]</w:t>
      </w:r>
      <w:r>
        <w:rPr>
          <w:rFonts w:hint="eastAsia"/>
          <w:lang w:eastAsia="zh-CN"/>
        </w:rPr>
        <w:t>。政策的密集出台说明体重管理已经从个人行为变成学校健康教育的一个重要问题，运动干预属于其中的重要环节，但是缺少有效的实施。</w:t>
      </w:r>
    </w:p>
    <w:p w14:paraId="6129B93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lang w:eastAsia="zh-CN"/>
        </w:rPr>
        <w:t>国外的研究已经由原来的单纯“减重、锻炼”的想法转变为整合个体差异和心理因素的综合干预，国内学者的实证研究也得到较多的证据。黄胜贤等人对12个随机对照试验进行Meta分析发现，有氧运动对于超重、肥胖大学生来说可以起到减轻体重的作用，并且可以改善大学生的身体组成</w:t>
      </w:r>
      <w:r>
        <w:rPr>
          <w:rFonts w:hint="eastAsia"/>
          <w:vertAlign w:val="superscript"/>
          <w:lang w:eastAsia="zh-CN"/>
        </w:rPr>
        <w:t>[3]</w:t>
      </w:r>
      <w:r>
        <w:rPr>
          <w:rFonts w:hint="eastAsia"/>
          <w:lang w:eastAsia="zh-CN"/>
        </w:rPr>
        <w:t>。为运动干预提供理论依据和数据支持，但是大多数仍停留在验证单一运动方式效果的研究上，针对“超重学生”群体建立系统的干预模式的研究很少，对于干预的延续性以及推广的价值也没有进行详细的阐述</w:t>
      </w:r>
      <w:r>
        <w:rPr>
          <w:rFonts w:hint="eastAsia"/>
          <w:vertAlign w:val="superscript"/>
          <w:lang w:eastAsia="zh-CN"/>
        </w:rPr>
        <w:t>[4]</w:t>
      </w:r>
      <w:r>
        <w:rPr>
          <w:rFonts w:hint="eastAsia"/>
          <w:lang w:eastAsia="zh-CN"/>
        </w:rPr>
        <w:t>。</w:t>
      </w:r>
    </w:p>
    <w:p w14:paraId="61AFCF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lang w:eastAsia="zh-CN"/>
        </w:rPr>
        <w:t>因此本文在对高校超重学生运动参与特点及目前干预不足进行分析的基础上，尝试建立一个从筛查到干预再到协同反馈的运动干预模式，为高校健康教育工作提供借鉴。</w:t>
      </w:r>
    </w:p>
    <w:p w14:paraId="64477F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一、高校超重学生运动参与的特点与干预困境</w:t>
      </w:r>
    </w:p>
    <w:p w14:paraId="650962B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（一）心理顾虑突出，运动意愿与参与行为脱节</w:t>
      </w:r>
    </w:p>
    <w:p w14:paraId="0A626AB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超重学生运动参与最大的障碍就是心理上的顾虑。肥胖相关污名、身体形象焦虑会使其处于公共运动场域中没有安全感，害怕被看、被比较，于是就选择了不去健身房或者操场这些人多的地方。国外的研究表明，体重污名会经由内化体重污名、社交焦虑的中介效应来加强学生的运动回避行为</w:t>
      </w:r>
      <w:r>
        <w:rPr>
          <w:rFonts w:hint="eastAsia"/>
          <w:vertAlign w:val="superscript"/>
        </w:rPr>
        <w:t>[5]</w:t>
      </w:r>
      <w:r>
        <w:rPr>
          <w:rFonts w:hint="eastAsia"/>
        </w:rPr>
        <w:t>。除此之外，超重的学生普遍存在着运动自我效能感较低的情况，在运动中对完成运动任务没有信心，一有疲劳就对自己说“不行”，陷入“越不敢练，越练不动”的恶性循环之中。自我设限常常会和“运动就是受罪”的刻板印象一起出现，学生把锻炼看成是大汗淋漓的高强度训练，从而提高了进入门槛。就认知同行为的关系而言，大多数学生赞同运动对于控制体重的作用，并且可以制订出比较完善的锻炼计划，但是行动上由于即时的舒适感以及心理的顾虑而被搁置，运动意愿和运动行为之间存在着较大的脱节。在体育教学的观察中也得知，超重学生出勤率很高，但是练习很少是“出工不出力”的，运动的有效负荷也较小。从心理障碍消除之后，再科学的运动方案也无法变成真实的行动。</w:t>
      </w:r>
    </w:p>
    <w:p w14:paraId="5F4A1C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（二）适配资源与分层设计双重不足</w:t>
      </w:r>
    </w:p>
    <w:p w14:paraId="18B52CC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就资源供给而言，高校体育课程和场馆资源都是以全体学生为服务对象进行统一配置的，对于超重群体低冲击、低强度运动项目的供给较少。游泳、快走、水中健身操等关节承受小的运动常受场馆时间、教师和组织成本所限，不能实现常态化开放，能照顾到个体差异的小班化指导更少。从分层设计来看，大多数高校还没有根据体质测试的结果对学生做分层分类，超重学生和体重正常的学生使用相同的教学目标、进度、负荷，出现“强度大跟不上、强度小效果差”的两难境地。资源适配性不足加缺失分层设计，造成超重学生参加运动时既得不到必要的保护，又不能得到有效的刺激，干预起点就埋下了失败的隐患。</w:t>
      </w:r>
    </w:p>
    <w:p w14:paraId="40A95E7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二、现有运动干预存在的主要问题</w:t>
      </w:r>
    </w:p>
    <w:p w14:paraId="19F20A5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（一）目标同质化，缺少分层分类设计</w:t>
      </w:r>
    </w:p>
    <w:p w14:paraId="5B1849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现有的干预大多把“减重”、“降低BMI”作为共同的目标，很少考虑到个体起点的不同。不同的超重学生体质基础不同、运动能力不同、合并风险也不同，统一的目标没有针对性，也没有激励性，体重基数大的人短时间内很难达到目标而产生挫败感，轻度超重的人缺少目标的挑战性，缺乏动力。吴梦其认为对于大学生群体肥胖问题，多维干预比单一运动要好，但是前提是要针对不同的学生做不同的干预</w:t>
      </w:r>
      <w:r>
        <w:rPr>
          <w:rFonts w:hint="eastAsia"/>
          <w:vertAlign w:val="superscript"/>
        </w:rPr>
        <w:t>[6]</w:t>
      </w:r>
      <w:r>
        <w:rPr>
          <w:rFonts w:hint="eastAsia"/>
        </w:rPr>
        <w:t>。周誉、王海俊在对相关证据进行整理之后也认为有氧运动或者有氧运动结合抗阻运动是更好的一种选择，不同的运动方式有各自的应用场景，如果不能合理运用，不仅不能保证安全，也不能达到预期的效果</w:t>
      </w:r>
      <w:r>
        <w:rPr>
          <w:rFonts w:hint="eastAsia"/>
          <w:vertAlign w:val="superscript"/>
        </w:rPr>
        <w:t>[7]</w:t>
      </w:r>
      <w:r>
        <w:rPr>
          <w:rFonts w:hint="eastAsia"/>
        </w:rPr>
        <w:t>。</w:t>
      </w:r>
    </w:p>
    <w:p w14:paraId="31CB70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（二）形式单一化，长期依从性难以维持</w:t>
      </w:r>
    </w:p>
    <w:p w14:paraId="0C1BAC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干预方式上一般将慢跑、跳绳、球类等传统的活动机械地运用于超重的人群当中，内容单一、缺乏趣味性，学生对活动失去兴趣后就出现了缺勤、退出的现象。只重视超重学生怕累、怕丑、怕被嘲笑的心理问题，高强度的集体活动反而会加深他们的逃避心理。大部分干预都把重点放在了课堂以及学期初的集中训练上，并没有对日常进行嵌入的设计，课程结束之后就会出现干预的断层，体重也重新回到原来的位置。有些学校虽然已经开展了课外运动打卡，但是打卡大多只是形式上的存在，并没有及时给予反馈和奖励，学生逐渐失去学习的动机。习惯化要靠时间、场景的不断支持才能达成，一周几次课不能养成稳定的运动行为，长久以来的依从性也很难保持。</w:t>
      </w:r>
    </w:p>
    <w:p w14:paraId="510D26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（三）协同机制碎片化，评价反馈缺失</w:t>
      </w:r>
    </w:p>
    <w:p w14:paraId="0469B2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从主体协同的角度来说，体育教学、学生管理、医疗卫生、社团活动属于不同的部门，没有统一的目标以及信息共享的途径，干预多由体育教师单线推进，缺少辅导员、校医院、社团的接力支持。多数干预只是依靠学期末的体测成绩来判定效果，缺少了运动频率、运动强度、运动时长这些过程数据的搜集，学生对自身学习的情况一无所知，教师也无法找出方案间的差别并作出调整。由于缺少了评价反馈，干预成了单向的布置任务，学生是被动的执行者，参与度低，教师处在只布置不检查的境地，使得干预不能形成完整的系统、不能产生持续的迭代。</w:t>
      </w:r>
    </w:p>
    <w:p w14:paraId="3456331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三、"筛查—干预—协同—反馈"四环节运动干预模式构建</w:t>
      </w:r>
    </w:p>
    <w:p w14:paraId="7B023F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（一）模式总体框架</w:t>
      </w:r>
    </w:p>
    <w:p w14:paraId="6280F2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因此本文提出了一个筛查、干预、协同、反馈四个环节的运动干预模式。该模式以超重学生为起点，把干预分成连续的、循环的四个部分，就是筛查环节以体质数据和心理测评为基础进行分层建档，解决“谁去干预、如何分层”的问题；干预环节根据分层结果给出个性化的运动方案，解决“练什么、练多少”的问题；协同环节依靠学校、学院、班级和社会力量来保证处方的执行，解决“谁来组织、靠谁坚持”的问题；反馈环节依靠可穿戴设备和体测平台来收集过程数据以及结果数据，解决“效果怎样、怎样调整”的问题。四环节环环相扣，反馈信息经由反馈环节回到筛查分层以及处方的重新调整上，就形成了一个不断上升的闭环，将干预从一个任务变成了长久的健康管理。从操作上来说，四环节对应建档、处方、组织、监测这四类台账，都可以依靠已有的体测制度以及校园信息化平台来落实。</w:t>
      </w:r>
    </w:p>
    <w:p w14:paraId="687EFF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（二）精准筛查，基于体质数据的分层建档机制</w:t>
      </w:r>
    </w:p>
    <w:p w14:paraId="7D5173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筛查是模式的开始。以学年国家学生体质健康测试数据为基础，对超重学生身高、体重、BMI、肺活量、体脂率做采集，同时对血压、心率以及运动自我效能感等健康指标和心理测评加以补充，创建“一人一档”的体质健康档案。按超重程度、运动危险把档案分为三个层次，轻度超重没有明显的健康危险的学生进入常规强化层，中重度超重或者伴有心肺功能的危险的学生进入低冲击基础层，有其他健康隐患的转介到校医院进行评估再定级。根据体测数据动态调整分层标准，学生经过阶段性评价可以进入更高一层的队伍，保证目标具有阶梯性，防止出现“一档定终身”的情况，给以后干预提供精确的群体画像。</w:t>
      </w:r>
    </w:p>
    <w:p w14:paraId="2503C5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（三）科学干预，有氧力量与日常活动协同的个性化处方</w:t>
      </w:r>
    </w:p>
    <w:p w14:paraId="5ADC28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干预阶段的中心就是个性化运动处方。处方根据FITT原则在频率、强度、时间、运动类型上用分层差异化的办法进行设置，基础层学生从快走、游泳、健身操等低冲击有氧运动开始，一周三次、每次二十至三十分钟，强度可以做到运动时说话比较顺畅的程度；常规强化层逐渐加入慢跑、中等强度有氧运动，并在适当的时候加入弹力带等抗阻训练，以增强肌肉的力量，提高基础代谢。坚持有氧和力量并重的原因是已有研究结果表明，“有氧运动或者有氧运动加上抗阻运动才是最合适的”，meta分析也表明有氧运动能帮助超重肥胖大学生减重、改善体脂率[3]</w:t>
      </w:r>
      <w:r>
        <w:rPr>
          <w:rFonts w:hint="eastAsia"/>
          <w:vertAlign w:val="superscript"/>
        </w:rPr>
        <w:t>[7]</w:t>
      </w:r>
      <w:r>
        <w:rPr>
          <w:rFonts w:hint="eastAsia"/>
        </w:rPr>
        <w:t>。处方还要重视日常活动的融入，把课间微运动、步行上下楼、骑车通勤等零碎的活动加入到运动总量中，并用打卡的形式进行记录，使干预由一周几节课扩展到全天候的健康行为养成，减少对专门时间和场地的依赖。对运动欲望比较弱的学生，一开始可以用较短的有氧运动作为过渡，从研究结果来看超重大学生在执行功能上的抑制、刷新、转换的能力都会有所提高，从而可以增强学生即时反馈的自信</w:t>
      </w:r>
      <w:r>
        <w:rPr>
          <w:rFonts w:hint="eastAsia"/>
          <w:vertAlign w:val="superscript"/>
        </w:rPr>
        <w:t>[8]</w:t>
      </w:r>
      <w:r>
        <w:rPr>
          <w:rFonts w:hint="eastAsia"/>
        </w:rPr>
        <w:t>。</w:t>
      </w:r>
    </w:p>
    <w:p w14:paraId="48AE46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（四）协同支持，校院班社四位一体的联动体系</w:t>
      </w:r>
    </w:p>
    <w:p w14:paraId="0B0257C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处方的落实不能单靠某一方的努力。学校层面教务、体育部门统筹课程开设、场馆开放和师资培训工作，给干预工作赋予制度与资源支撑，学校层面教务、体育部门统筹课程安排、场馆开放及师资培训工作，为干预工作的开展提供制度与资源保障，对超重的学生适当延长场馆晚间、周末开放时间，安排运动公益辅导课时，解决普通体育课堂无法照顾到超重学生的问题，学院层面辅导员将运动参与纳入日常管理，开展谈心谈话疏解心理顾虑，督促学生完成运动任务，重点对自卑、回避运动场景的学生进行心理疏导，消除学生对体重评价的抵触情绪，班级层面组建同伴互助小组，用运动搭子的方式互相监督、互相鼓励，在公共场域中缓解心理压力，社团层面体育社团与志愿者负有组织和指导的责任，举办低门槛、有趣味的群体活动。该架构同贾文娟、陈静所提出融合课堂教学、课外锻炼以及健康监测的“四联治”干预方法有着契合之处，而且把校医院纳入协同体系当中，担负起筛查复核以及风险预警的任务，创建起“体育+医疗+管理”三个主体的联合局面。各个主体依靠统一的数据平台共享信息，防止重复采集，消除空白点，消除各政府部门之间的信息壁垒，杜绝体育只管训练、学工只管思想、校医院只管体检的部门割据现象，保证学生的健康管理贯穿学生的整个学习生活过程</w:t>
      </w:r>
      <w:r>
        <w:rPr>
          <w:rFonts w:hint="eastAsia"/>
          <w:vertAlign w:val="superscript"/>
        </w:rPr>
        <w:t>[9]</w:t>
      </w:r>
      <w:r>
        <w:rPr>
          <w:rFonts w:hint="eastAsia"/>
        </w:rPr>
        <w:t>。</w:t>
      </w:r>
    </w:p>
    <w:p w14:paraId="5A140F8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（五）动态反馈，可穿戴设备与体测平台的闭环监测</w:t>
      </w:r>
    </w:p>
    <w:p w14:paraId="6CF610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反馈环节就是维持模式生命力的地方。一方面依靠运动手环、手机计步等可穿戴设备对运动步数、心率和能量消耗进行实时记录，获得过程性的数据，设备没有对学生设置严厉的运动排行榜，避免学生因攀比而产生的心理压力，只关注学生自身纵向的变化，呵护超重学生的自尊；另一方面通过体测平台学期前后进行效果对比，将体重、BMI、体脂率以及心肺耐力纳入结果性指标，不会仅仅以体重的减小为唯一的衡量指标，也兼顾到学生的体能提高、睡眠改善以及情绪的改善等各方面的健康指标。平台会按照周、月生成反馈报表，学生可以看到自身进步轨迹以及不足之处，从而加强自信心和主动性，教师也能看到各组执行效果的不同之处，可以对处方进行适当的调整。反馈信息再回流到筛查环节，就会对分层结果做动态的调整，从而达成筛查、干预、协同、反馈、再筛查的闭环。可视化进步呈现</w:t>
      </w:r>
      <w:bookmarkStart w:id="0" w:name="_GoBack"/>
      <w:bookmarkEnd w:id="0"/>
      <w:r>
        <w:rPr>
          <w:rFonts w:hint="eastAsia"/>
        </w:rPr>
        <w:t>也有利于让学生把运动动机从“怕胖求瘦”转变成“主动、习惯”，由外部监督转变为自我管理，这也是本模式和传统干预有本质区别之处。并且对设备数据异常或者长时间运动达标率低的学生系统发出警报信息，通知体育教师、辅导员一对一谈话，迅速找到处方不匹配、主观意愿降低等问题的现实状况，保证干预可以持续下去。</w:t>
      </w:r>
    </w:p>
    <w:p w14:paraId="18F207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结论</w:t>
      </w:r>
    </w:p>
    <w:p w14:paraId="11A274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lang w:eastAsia="zh-CN"/>
        </w:rPr>
      </w:pPr>
      <w:r>
        <w:rPr>
          <w:rFonts w:hint="eastAsia"/>
        </w:rPr>
        <w:t>高校超重学生运动干预的难点并不是方案，而是方案是否精准、长久和协作。筛查、干预、协同、反馈的运动干预模式以体质数据的分层来应对群体的不同，以个性化的处方来回应个体的需求，以多方联动来应对支持的不足，以动态反馈回应过程的监控，四个环节相互制约、互相促进，把零散的运动任务转变成系统的健康管理方式。模式的实施还要依靠实证检验，以后可以选取一个班做为期十六周左右的实验，检验各个阶段的效果，根据过程数据对分层标准和处方参数进行调整，使模式不断改进，给健康中国战略在高校的推行奠定基础。</w:t>
      </w:r>
    </w:p>
    <w:p w14:paraId="3B6B13E4">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164F566E"/>
    <w:rsid w:val="207E438A"/>
    <w:rsid w:val="55C83032"/>
    <w:rsid w:val="57914206"/>
    <w:rsid w:val="5F7B1308"/>
    <w:rsid w:val="672E5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4860</Words>
  <Characters>4902</Characters>
  <Application>Microsoft Office Word</Application>
  <DocSecurity>0</DocSecurity>
  <Lines>0</Lines>
  <Paragraphs>0</Paragraphs>
  <ScaleCrop>false</ScaleCrop>
  <Company/>
  <LinksUpToDate>false</LinksUpToDate>
  <CharactersWithSpaces>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2026-10-28T18:11:23Z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