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9267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前言：冠心病不是老年人的专利，现在有越来越多的中年人中招。胸闷气短，上楼心慌，稍一劳累就感觉气短的都是心脏发出的警报。冠心病防治重视早期发现、早期干预，西医控制危险因素，稳定病情，中医调养体质，改善症状，两相结合更能保护好我们的心脏。今天就用大白话和大家好好说一说。</w:t>
      </w:r>
    </w:p>
    <w:p w14:paraId="443ED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>冠心病到底是怎么回事？</w:t>
      </w:r>
    </w:p>
    <w:p w14:paraId="1E95B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心脏是人体一个永不停歇的泵，冠状动脉就是给心肌供氧、供营养的血管。冠心病就是血管内壁逐渐形成斑块，使血管变窄、血流不畅。心脏供血不足就会造成胸闷、胸痛，俗称心绞痛。斑块突然破裂的时候，血栓一下子就堵塞了血管，就是危险的心肌梗死。</w:t>
      </w:r>
    </w:p>
    <w:p w14:paraId="2E804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高血压、高血脂、高血糖、抽烟、肥胖、熬夜、生气是斑块不断增大的“推手”。早期冠心病的临床表现很不明显，除了偶尔出现的轻微闷胀感以外，很容易被当作累着了而忽略，直到疼痛难忍的时候，血管狭窄已经比较严重了。</w:t>
      </w:r>
    </w:p>
    <w:p w14:paraId="22D70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default"/>
          <w:lang w:val="en-US" w:eastAsia="zh-CN"/>
        </w:rPr>
        <w:t>西医：控危险因素，稳住血管防急症</w:t>
      </w:r>
    </w:p>
    <w:p w14:paraId="72FE9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西医治疗冠心病主要看血管狭窄的程度，控制危险指标，预防心肌梗死等死亡性疾病。发现冠心病以后，一般会使用降脂、抗血小板、扩血管的药物来维持斑块稳定、防止血栓形成，使血流尽可能畅通。血管狭窄严重的病人要作支架或搭桥手术开通血管。</w:t>
      </w:r>
    </w:p>
    <w:p w14:paraId="18A36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西医的优点很明显，指标看得见，干预直接，可以迅速降低猝死、心梗等风险。但是它也有不足，有部分人服药按时，但是仍然会出现心慌、乏力、胸闷、夜间睡眠不好的情况，这些症状单靠西药治疗很难完全消除。这时可以在医生的允许下，配合中医一起调理。</w:t>
      </w:r>
    </w:p>
    <w:p w14:paraId="15D6B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</w:t>
      </w:r>
      <w:r>
        <w:rPr>
          <w:rFonts w:hint="default"/>
          <w:lang w:val="en-US" w:eastAsia="zh-CN"/>
        </w:rPr>
        <w:t>中医护心，重在疏通调养，缓解不适</w:t>
      </w:r>
    </w:p>
    <w:p w14:paraId="0249C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中医里没有冠心病这个名词，多是胸痹、心悸的范围。其本质是心脉不畅。气虚者稍动即心慌汗出，血瘀者胸痛有定处，痰湿者身体较胖，胸闷重，气滞者一触怒气胸闷加重。</w:t>
      </w:r>
    </w:p>
    <w:p w14:paraId="28E2C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中医不是简单的“通血管”，是根据每个人的体质进行辨证论治来达到目的的。气虚以补气养心为主，血瘀以活血通络为主，痰湿较重者以化痰宽胸为主。可以用中药汤剂、中成药，也可采用穴位疗法和食疗，慢慢改善心慌、气短、胸闷等症状，使全身感觉比较舒适。中医调养不能代替西药，正在服用的基础药不能擅自停用。</w:t>
      </w:r>
    </w:p>
    <w:p w14:paraId="04D47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四、</w:t>
      </w:r>
      <w:r>
        <w:rPr>
          <w:rFonts w:hint="default"/>
          <w:lang w:val="en-US" w:eastAsia="zh-CN"/>
        </w:rPr>
        <w:t>中西医搭配护心，这些实用方法记牢</w:t>
      </w:r>
    </w:p>
    <w:p w14:paraId="71648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第一基础治疗不能放弃。控制血压、血糖、血脂的药物，按医嘱服用，定期检查血脂、心电图，必要时做冠状动脉造影，守住底线。</w:t>
      </w:r>
    </w:p>
    <w:p w14:paraId="37137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第二，根据体质选择食疗养心。气虚者平素宜少量食用黄芪、莲子，痰湿重者宜少食肥肉、甜食，可适量食山楂、茯苓以化浊，阴虚者宜食百合、银耳。山楂不能大量、长期服用，胃酸过多的人应少吃。</w:t>
      </w:r>
    </w:p>
    <w:p w14:paraId="07908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三，安全的穴位保健适合稳定的病人。内关穴位于腕横纹上三寸处，用轻柔手法按摩可以缓解胸闷、心慌，足三里补气固本，膻中穴在两乳连线的中点，轻柔按压可理气宽胸。每次按摩三到五分钟，酸胀即可停止，心绞痛发作时禁止按摩。</w:t>
      </w:r>
    </w:p>
    <w:p w14:paraId="1CE43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第四，适当的静养和适当的运动。不能因为得了心脏病就完全不活动，病情稳定之后可以慢慢散步、做八段锦、练太极拳，以不胸闷心慌为准。绝对不能做剧烈的跑、搬重物、情绪大起大落。</w:t>
      </w:r>
    </w:p>
    <w:p w14:paraId="326F4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五、</w:t>
      </w:r>
      <w:r>
        <w:rPr>
          <w:rFonts w:hint="default"/>
          <w:lang w:val="en-US" w:eastAsia="zh-CN"/>
        </w:rPr>
        <w:t>避开护心常见误区</w:t>
      </w:r>
    </w:p>
    <w:p w14:paraId="54AFE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人会犯同样的错误，认为服用中药后可以停止服用阿司匹林、他汀类的西药，非常危险；有的人为了追求“通血管”，盲目购买各种“通血管”保健品，指望靠保健品溶解斑块；也有的人没有症状就不复查，抽烟喝酒大吃大喝。斑块一旦出现便很难被完全消除，只能延缓斑块的发展，保持斑块稳定。</w:t>
      </w:r>
    </w:p>
    <w:p w14:paraId="5B39D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西医控制高危危险，堵住心梗致命的关口，中医调理气血、化痰通络，改善难受症状、提高生活质量。两者相辅相成的才是最好的长期养护方案。</w:t>
      </w:r>
    </w:p>
    <w:p w14:paraId="1DC1B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12904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所以冠心病重</w:t>
      </w:r>
      <w:r>
        <w:rPr>
          <w:rFonts w:hint="default"/>
          <w:lang w:val="en-US" w:eastAsia="zh-CN"/>
        </w:rPr>
        <w:t>在早发现、早干预。西医控制风险防急症，中医调畅气血减痛苦。控制血压、血脂、戒烟限酒、规律作息、心态平和，中西医相结合，持之以恒，才能把我们的心脏稳稳地守护起来。</w:t>
      </w:r>
    </w:p>
    <w:p w14:paraId="7DE1D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0749C9D2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DC67402"/>
    <w:rsid w:val="0E6025CB"/>
    <w:rsid w:val="0FC53CE9"/>
    <w:rsid w:val="110A3A14"/>
    <w:rsid w:val="15BC4E5A"/>
    <w:rsid w:val="16D503E4"/>
    <w:rsid w:val="1E11009B"/>
    <w:rsid w:val="1F5D5A23"/>
    <w:rsid w:val="21FB1255"/>
    <w:rsid w:val="23A93707"/>
    <w:rsid w:val="23EE5E61"/>
    <w:rsid w:val="2B91176C"/>
    <w:rsid w:val="30C80E93"/>
    <w:rsid w:val="322F63DF"/>
    <w:rsid w:val="32566459"/>
    <w:rsid w:val="34A37A6F"/>
    <w:rsid w:val="350F525A"/>
    <w:rsid w:val="396561F6"/>
    <w:rsid w:val="3A634EC7"/>
    <w:rsid w:val="3F22501A"/>
    <w:rsid w:val="43716BA9"/>
    <w:rsid w:val="46F0277E"/>
    <w:rsid w:val="47B2458A"/>
    <w:rsid w:val="49136D17"/>
    <w:rsid w:val="49325F42"/>
    <w:rsid w:val="4B7033E4"/>
    <w:rsid w:val="4F2B3B05"/>
    <w:rsid w:val="4F3D659F"/>
    <w:rsid w:val="538114A4"/>
    <w:rsid w:val="57CA584B"/>
    <w:rsid w:val="5BBD3D11"/>
    <w:rsid w:val="5C8F7981"/>
    <w:rsid w:val="5DBB53CC"/>
    <w:rsid w:val="609F1996"/>
    <w:rsid w:val="610C5BEA"/>
    <w:rsid w:val="649B63FC"/>
    <w:rsid w:val="653501C5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1551</Words>
  <Characters>1552</Characters>
  <Application>Microsoft Office Word</Application>
  <DocSecurity>0</DocSecurity>
  <Lines>0</Lines>
  <Paragraphs>0</Paragraphs>
  <ScaleCrop>false</ScaleCrop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2026-10-28T11:26:23Z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