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4ADA30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长距离顶管施工技术概述</w:t>
      </w:r>
    </w:p>
    <w:p w14:paraId="49140A4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长距离顶管施工技术属于成熟的地下非开挖管道施工技术，其工作原理是依靠工作井内的液压顶进设备，在顶管机的切削作用下破除地下土体，用顶力顶入预制的管道，同步完成土体排出、管道对接、泥浆护壁等工作，从而达到连续完整的地下给排水管道的目的。</w:t>
      </w:r>
    </w:p>
    <w:p w14:paraId="013DF9B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相比于常规的短距离顶管施工，长距离顶管没有中间接收井、一次顶进距离长，核心技术难点主要在顶力累积过大、全程泥浆减阻稳压、长距离轴线偏差控制以及大范围地层沉降控制这四个方面，也是和普通顶管施工相比的主要特点。长距离顶管施工技术在现代化市政给排水工程中具有非开挖施工的特性，是城市复杂施工环境的优势所在。该技术不需要对城市地面进行大面积的开挖工作，可以保持整个区域道路铺装、绿化植被和建筑基础构造的完整性，减少施工过程中对城市原有景观及各种基础设施造成的破坏。</w:t>
      </w:r>
    </w:p>
    <w:p w14:paraId="400E1F7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  长距离顶管施工的关键技术</w:t>
      </w:r>
    </w:p>
    <w:p w14:paraId="01F97D7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2.1  施工准备</w:t>
      </w:r>
    </w:p>
    <w:p w14:paraId="784AF06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施工准备是长距离顶管工程提质避险的前提工序，对顶进精度、施工安全以及整个工程稳定有着决定性的影响，完整的筹备工作包括地质勘探、现场勘察、设备选型、方案制定、井体施工、材料检测六个主要部分。地质勘察工作要全面覆盖顶管施工区，用钻探、原位测试等专业技术手段，对施工区的土层结构、地基承载力、地下水分布、不良地质体和已有的地下管线布置进行详细的调查，准确统计各种土层分布参数以及地下水水文指标，给施工参数确定、设备选择、沉降控制方案的制订赋予准确可靠的原始数据支撑。</w:t>
      </w:r>
    </w:p>
    <w:p w14:paraId="7A4E04B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现场勘测工作以工程设计图为基础，采用全站仪、水准仪等精密测量仪器对工作井、接收井、顶进轴线进行放样，全线轴线闭合复测，分层测量增加多次全范围复测校准工序，从根本上减少超长距离顶进的初始测量误差。施工设备要根据现场地质情况以及设计参数科学地选择顶管机、液压顶进设备、激光导向设备等主要施工设备，所有进场设备都要做检修、调试和精度校准工作，保证设备正常工作。施工方案以勘察数据和现场实际情况为基础编制，确定各项施工控制参数及质量标准，制定轴线偏移、地面沉降、顶力超限等常见施工隐患的专项控制措施，并对各种管材、辅助材料的进场进行严格的质量检验工作，防止不合格材料进入施工现场。</w:t>
      </w:r>
    </w:p>
    <w:p w14:paraId="45541DF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color w:val="0000FF"/>
        </w:rPr>
      </w:pPr>
      <w:r>
        <w:rPr>
          <w:rFonts w:asciiTheme="minorEastAsia" w:eastAsiaTheme="minorEastAsia" w:hAnsiTheme="minorEastAsia" w:cstheme="minorEastAsia" w:hint="eastAsia"/>
          <w:color w:val="0000FF"/>
        </w:rPr>
        <w:t>2.2.2常规顶进</w:t>
      </w:r>
    </w:p>
    <w:p w14:paraId="16636602">
      <w:pPr>
        <w:spacing w:line="360" w:lineRule="auto"/>
        <w:ind w:firstLine="420" w:firstLineChars="200"/>
        <w:rPr>
          <w:rFonts w:ascii="宋体" w:hAnsi="宋体" w:cs="宋体" w:hint="eastAsia"/>
          <w:color w:val="0000FF"/>
        </w:rPr>
      </w:pPr>
      <w:r>
        <w:rPr>
          <w:rFonts w:ascii="宋体" w:hAnsi="宋体" w:cs="宋体" w:hint="eastAsia"/>
          <w:color w:val="0000FF"/>
        </w:rPr>
        <w:t>常规顶进为长距离顶管施工的主要工序，最大的难点就</w:t>
      </w:r>
      <w:r>
        <w:rPr>
          <w:rFonts w:ascii="宋体" w:hAnsi="宋体" w:cs="宋体" w:hint="eastAsia"/>
          <w:color w:val="0000FF"/>
          <w:shd w:val="clear" w:color="auto" w:fill="FFFFFF"/>
        </w:rPr>
        <w:t>是顶</w:t>
      </w:r>
      <w:r>
        <w:rPr>
          <w:rFonts w:ascii="宋体" w:hAnsi="宋体" w:cs="宋体" w:hint="eastAsia"/>
          <w:color w:val="0000FF"/>
        </w:rPr>
        <w:t>力随</w:t>
      </w:r>
      <w:r>
        <w:rPr>
          <w:rFonts w:ascii="宋体" w:hAnsi="宋体" w:cs="宋体" w:hint="eastAsia"/>
          <w:color w:val="0000FF"/>
          <w:shd w:val="clear" w:color="auto" w:fill="FFFFFF"/>
        </w:rPr>
        <w:t>着顶进</w:t>
      </w:r>
      <w:r>
        <w:rPr>
          <w:rFonts w:ascii="宋体" w:hAnsi="宋体" w:cs="宋体" w:hint="eastAsia"/>
          <w:color w:val="0000FF"/>
        </w:rPr>
        <w:t>距离的增加而不断增加，管道和土体摩擦阻力不断</w:t>
      </w:r>
      <w:r>
        <w:rPr>
          <w:rFonts w:ascii="宋体" w:hAnsi="宋体" w:cs="宋体" w:hint="eastAsia"/>
          <w:color w:val="0000FF"/>
          <w:shd w:val="clear" w:color="auto" w:fill="FFFFFF"/>
        </w:rPr>
        <w:t>增大</w:t>
      </w:r>
      <w:r>
        <w:rPr>
          <w:rFonts w:ascii="宋体" w:hAnsi="宋体" w:cs="宋体" w:hint="eastAsia"/>
          <w:color w:val="0000FF"/>
        </w:rPr>
        <w:t>，很容易造成顶力过大、管道受压变形、顶进姿态失控等现象。顶进时液压系统持续稳定的顶推力把顶管机和预制管节向前顶出一段距离，顶管机机头把土体切削破碎之后，破碎的土被泥浆循环系统运送到地面。长距离顶进施工要执行“匀速顶进、动态调节、实时检测”，依照土质状况动态调节顶进速度和</w:t>
      </w:r>
      <w:r>
        <w:rPr>
          <w:rFonts w:ascii="宋体" w:hAnsi="宋体" w:cs="宋体" w:hint="eastAsia"/>
          <w:color w:val="0000FF"/>
          <w:shd w:val="clear" w:color="auto" w:fill="FFFFFF"/>
        </w:rPr>
        <w:t>顶力</w:t>
      </w:r>
      <w:r>
        <w:rPr>
          <w:rFonts w:ascii="宋体" w:hAnsi="宋体" w:cs="宋体" w:hint="eastAsia"/>
          <w:color w:val="0000FF"/>
        </w:rPr>
        <w:t>，普通土层顶进速度控制在每分钟20-4</w:t>
      </w:r>
      <w:r>
        <w:rPr>
          <w:rFonts w:ascii="宋体" w:hAnsi="宋体" w:cs="宋体" w:hint="default"/>
          <w:color w:val="0000FF"/>
        </w:rPr>
        <w:t>0</w:t>
      </w:r>
      <w:r>
        <w:rPr>
          <w:rFonts w:ascii="宋体" w:hAnsi="宋体" w:cs="宋体" w:hint="eastAsia"/>
          <w:color w:val="0000FF"/>
        </w:rPr>
        <w:t>mm</w:t>
      </w:r>
      <w:r>
        <w:rPr>
          <w:rFonts w:ascii="宋体" w:hAnsi="宋体" w:cs="宋体" w:hint="eastAsia"/>
          <w:color w:val="0000FF"/>
          <w:lang w:val="en-US" w:eastAsia="zh-CN"/>
        </w:rPr>
        <w:t>，</w:t>
      </w:r>
      <w:r>
        <w:rPr>
          <w:rFonts w:ascii="宋体" w:hAnsi="宋体" w:cs="宋体" w:hint="eastAsia"/>
          <w:color w:val="0000FF"/>
        </w:rPr>
        <w:t>软土、富水软弱土层顶进速度要减慢，减小对土体的扰动。对顶</w:t>
      </w:r>
      <w:r>
        <w:rPr>
          <w:rFonts w:ascii="宋体" w:hAnsi="宋体" w:cs="宋体" w:hint="eastAsia"/>
          <w:color w:val="0000FF"/>
          <w:shd w:val="clear" w:color="auto" w:fill="FFFFFF"/>
        </w:rPr>
        <w:t>力的</w:t>
      </w:r>
      <w:r>
        <w:rPr>
          <w:rFonts w:ascii="宋体" w:hAnsi="宋体" w:cs="宋体" w:hint="eastAsia"/>
          <w:color w:val="0000FF"/>
        </w:rPr>
        <w:t>累积进行全程实时监控，根</w:t>
      </w:r>
      <w:r>
        <w:rPr>
          <w:rFonts w:ascii="宋体" w:hAnsi="宋体" w:cs="宋体" w:hint="eastAsia"/>
          <w:color w:val="0000FF"/>
          <w:shd w:val="clear" w:color="auto" w:fill="FFFFFF"/>
        </w:rPr>
        <w:t>据泥</w:t>
      </w:r>
      <w:r>
        <w:rPr>
          <w:rFonts w:ascii="宋体" w:hAnsi="宋体" w:cs="宋体" w:hint="eastAsia"/>
          <w:color w:val="0000FF"/>
        </w:rPr>
        <w:t>浆减阻的效果来调节顶推力，防止长距离顶进时顶力突然增大</w:t>
      </w:r>
      <w:r>
        <w:rPr>
          <w:rFonts w:ascii="宋体" w:hAnsi="宋体" w:cs="宋体" w:hint="eastAsia"/>
          <w:color w:val="0000FF"/>
          <w:shd w:val="clear" w:color="auto" w:fill="FFFFFF"/>
        </w:rPr>
        <w:t>超</w:t>
      </w:r>
      <w:r>
        <w:rPr>
          <w:rFonts w:ascii="宋体" w:hAnsi="宋体" w:cs="宋体" w:hint="eastAsia"/>
          <w:color w:val="0000FF"/>
        </w:rPr>
        <w:t>过</w:t>
      </w:r>
      <w:r>
        <w:rPr>
          <w:rFonts w:ascii="宋体" w:hAnsi="宋体" w:cs="宋体" w:hint="eastAsia"/>
          <w:color w:val="0000FF"/>
        </w:rPr>
        <w:t>设备负荷以及管道承载极限。</w:t>
      </w:r>
    </w:p>
    <w:p w14:paraId="27E54D71">
      <w:pPr>
        <w:spacing w:line="360" w:lineRule="auto"/>
        <w:ind w:firstLine="0" w:firstLineChars="0"/>
        <w:rPr>
          <w:rFonts w:ascii="宋体" w:hAnsi="宋体" w:cs="宋体" w:hint="eastAsia"/>
          <w:color w:val="0000FF"/>
        </w:rPr>
      </w:pPr>
      <w:r>
        <w:rPr>
          <w:rFonts w:ascii="宋体" w:hAnsi="宋体" w:cs="宋体" w:hint="eastAsia"/>
          <w:color w:val="0000FF"/>
        </w:rPr>
        <w:t>2.2.3</w:t>
      </w:r>
      <w:r>
        <w:rPr>
          <w:rFonts w:ascii="宋体" w:hAnsi="宋体" w:cs="宋体" w:hint="eastAsia"/>
          <w:b/>
          <w:bCs/>
          <w:color w:val="0000FF"/>
          <w:lang w:val="en-US" w:eastAsia="zh-CN"/>
        </w:rPr>
        <w:t xml:space="preserve">  </w:t>
      </w:r>
      <w:r>
        <w:rPr>
          <w:rFonts w:ascii="宋体" w:hAnsi="宋体" w:cs="宋体" w:hint="eastAsia"/>
          <w:color w:val="0000FF"/>
        </w:rPr>
        <w:t>注浆作业</w:t>
      </w:r>
    </w:p>
    <w:p w14:paraId="680CBBD9">
      <w:pPr>
        <w:spacing w:line="360" w:lineRule="auto"/>
        <w:ind w:firstLine="420" w:firstLineChars="200"/>
        <w:rPr>
          <w:rFonts w:asciiTheme="minorEastAsia" w:eastAsiaTheme="minorEastAsia" w:hAnsiTheme="minorEastAsia" w:cstheme="minorEastAsia" w:hint="eastAsia"/>
          <w:color w:val="0000FF"/>
          <w:lang w:eastAsia="zh-CN"/>
        </w:rPr>
      </w:pPr>
      <w:r>
        <w:rPr>
          <w:rFonts w:ascii="宋体" w:hAnsi="宋体" w:cs="宋体" w:hint="eastAsia"/>
          <w:color w:val="0000FF"/>
        </w:rPr>
        <w:t>注浆作业是顶进过程中减少顶进阻力、控制地面沉降、保证管道稳定的关键工序，分为同步注浆和二次补浆两种形式，全部为泥浆套成型和稳压控量进行施工。长距离顶管顶进时管道和周围土体存在摩擦阻力，距离越长摩擦阻力越大，很容易造成顶</w:t>
      </w:r>
      <w:r>
        <w:rPr>
          <w:rFonts w:ascii="宋体" w:hAnsi="宋体" w:cs="宋体" w:hint="eastAsia"/>
          <w:color w:val="0000FF"/>
          <w:shd w:val="clear" w:color="auto" w:fill="FFFFFF"/>
        </w:rPr>
        <w:t>力超载</w:t>
      </w:r>
      <w:r>
        <w:rPr>
          <w:rFonts w:ascii="宋体" w:hAnsi="宋体" w:cs="宋体" w:hint="eastAsia"/>
          <w:color w:val="0000FF"/>
        </w:rPr>
        <w:t>，管道被磨损变形，用注浆方法可以在管道外壁上形成连续均匀的触变泥浆套，使管道和土体脱离，摩擦系数明显下降</w:t>
      </w:r>
      <w:r>
        <w:rPr>
          <w:rFonts w:ascii="宋体" w:hAnsi="宋体" w:cs="宋体" w:hint="eastAsia"/>
          <w:color w:val="0000FF"/>
          <w:vertAlign w:val="superscript"/>
        </w:rPr>
        <w:t>[3]</w:t>
      </w:r>
      <w:r>
        <w:rPr>
          <w:rFonts w:ascii="宋体" w:hAnsi="宋体" w:cs="宋体" w:hint="eastAsia"/>
          <w:color w:val="0000FF"/>
        </w:rPr>
        <w:t>。注浆浆液是由膨润土、纯碱和水按照一定的比例配制而成，浆液</w:t>
      </w:r>
      <w:r>
        <w:rPr>
          <w:rFonts w:ascii="宋体" w:hAnsi="宋体" w:cs="宋体" w:hint="eastAsia"/>
          <w:color w:val="0000FF"/>
          <w:lang w:val="en-US" w:eastAsia="zh-CN"/>
        </w:rPr>
        <w:t>要</w:t>
      </w:r>
      <w:r>
        <w:rPr>
          <w:rFonts w:ascii="宋体" w:hAnsi="宋体" w:cs="宋体" w:hint="eastAsia"/>
          <w:color w:val="0000FF"/>
          <w:shd w:val="clear" w:color="auto" w:fill="FFFFFF"/>
        </w:rPr>
        <w:t>具有</w:t>
      </w:r>
      <w:r>
        <w:rPr>
          <w:rFonts w:ascii="宋体" w:hAnsi="宋体" w:cs="宋体" w:hint="eastAsia"/>
          <w:color w:val="0000FF"/>
        </w:rPr>
        <w:t>良好的流动性、触变性和稳定性，没有结块、分层，能适应地下复杂的水土环境，注浆和顶进工作同时进行，采用“随顶随注、均匀饱满、压力稳定”的原则，在管道内预设注浆孔，用高压泵将浆液注入管道内，注浆压力要控制在一定的范围内。</w:t>
      </w:r>
    </w:p>
    <w:p w14:paraId="3DDC901B">
      <w:pPr>
        <w:spacing w:line="360" w:lineRule="auto"/>
        <w:ind w:firstLine="420" w:firstLineChars="200"/>
        <w:rPr>
          <w:rFonts w:ascii="宋体" w:hAnsi="宋体" w:cs="宋体" w:hint="eastAsia"/>
          <w:color w:val="0000FF"/>
        </w:rPr>
      </w:pPr>
      <w:r>
        <w:rPr>
          <w:rFonts w:ascii="宋体" w:hAnsi="宋体" w:cs="宋体" w:hint="eastAsia"/>
          <w:color w:val="0000FF"/>
        </w:rPr>
        <w:t>施工使用激光导向监测系统实施全过程、全时段的轴线监测工作，系统可即时收集顶管机机头的水平偏移值、高程偏移值、倾角等姿态数据，并将这些数据实时传送到操控终端，轴线控制采用“勤测、勤纠、缓纠”的基本原则，缩短监测</w:t>
      </w:r>
      <w:r>
        <w:rPr>
          <w:rFonts w:ascii="宋体" w:hAnsi="宋体" w:cs="宋体" w:hint="eastAsia"/>
          <w:color w:val="0000FF"/>
          <w:lang w:val="en-US" w:eastAsia="zh-CN"/>
        </w:rPr>
        <w:t>时间</w:t>
      </w:r>
      <w:r>
        <w:rPr>
          <w:rFonts w:ascii="宋体" w:hAnsi="宋体" w:cs="宋体" w:hint="eastAsia"/>
          <w:color w:val="0000FF"/>
        </w:rPr>
        <w:t>，每隔20cm或30cm顶进一次进行数据复测，及时发现小偏差，防止误差不断增大。纠偏作业应该慢步进行，不能使管道局部应力突变造成变形开裂，水平偏差由调节顶管</w:t>
      </w:r>
      <w:r>
        <w:rPr>
          <w:rFonts w:ascii="宋体" w:hAnsi="宋体" w:cs="宋体" w:hint="eastAsia"/>
          <w:color w:val="0000FF"/>
          <w:shd w:val="clear" w:color="auto" w:fill="FFFFFF"/>
        </w:rPr>
        <w:t>机机</w:t>
      </w:r>
      <w:r>
        <w:rPr>
          <w:rFonts w:ascii="宋体" w:hAnsi="宋体" w:cs="宋体" w:hint="eastAsia"/>
          <w:color w:val="0000FF"/>
        </w:rPr>
        <w:t>头左右角度来校正，高程偏差由改变机头俯仰角度、顶进参数来纠正。</w:t>
      </w:r>
    </w:p>
    <w:p w14:paraId="0706A8FD">
      <w:pPr>
        <w:spacing w:line="360" w:lineRule="auto"/>
        <w:ind w:firstLine="0" w:firstLineChars="0"/>
        <w:rPr>
          <w:rFonts w:ascii="宋体" w:hAnsi="宋体" w:cs="宋体" w:hint="eastAsia"/>
          <w:b/>
          <w:bCs/>
          <w:color w:val="0000FF"/>
        </w:rPr>
      </w:pPr>
      <w:r>
        <w:rPr>
          <w:rFonts w:ascii="宋体" w:hAnsi="宋体" w:cs="宋体" w:hint="eastAsia"/>
          <w:b/>
          <w:bCs/>
          <w:color w:val="0000FF"/>
        </w:rPr>
        <w:t>2.4</w:t>
      </w:r>
      <w:r>
        <w:rPr>
          <w:rFonts w:ascii="宋体" w:hAnsi="宋体" w:cs="宋体" w:hint="eastAsia"/>
          <w:b/>
          <w:bCs/>
          <w:color w:val="0000FF"/>
          <w:lang w:val="en-US" w:eastAsia="zh-CN"/>
        </w:rPr>
        <w:t xml:space="preserve">  </w:t>
      </w:r>
      <w:r>
        <w:rPr>
          <w:rFonts w:ascii="宋体" w:hAnsi="宋体" w:cs="宋体" w:hint="eastAsia"/>
          <w:b/>
          <w:bCs/>
          <w:color w:val="0000FF"/>
        </w:rPr>
        <w:t>沉降控制保护</w:t>
      </w:r>
    </w:p>
    <w:p w14:paraId="2DD0EC4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宋体" w:hAnsi="宋体" w:cs="宋体" w:hint="eastAsia"/>
          <w:color w:val="0000FF"/>
        </w:rPr>
        <w:t>市政给排水顶管施工大多位于城市建成区，周围有众多道路、建筑、地下管线分布，地层扰动造成的地面沉降、隆起等问题，直接危及到周边的基础设施安全，所以沉降控制保护就成了长距离顶管施工最重要的安全技术</w:t>
      </w:r>
      <w:r>
        <w:rPr>
          <w:rFonts w:ascii="宋体" w:hAnsi="宋体" w:cs="宋体" w:hint="eastAsia"/>
          <w:color w:val="0000FF"/>
          <w:vertAlign w:val="superscript"/>
        </w:rPr>
        <w:t>[6]</w:t>
      </w:r>
      <w:r>
        <w:rPr>
          <w:rFonts w:ascii="宋体" w:hAnsi="宋体" w:cs="宋体" w:hint="eastAsia"/>
          <w:color w:val="0000FF"/>
        </w:rPr>
        <w:t>。地层沉降的主要原因就是顶进掘进造成土体应力失衡、管道与土体之间没有及时填满、地下水流失造成土体固结塌陷，沉降控制要按照“预防为主、动态监测、及时处理”的原则，建立全过程沉降控制体系。</w:t>
      </w:r>
    </w:p>
    <w:p w14:paraId="2DC01C7C">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eastAsiaTheme="minorEastAsia" w:hAnsiTheme="minorEastAsia" w:cstheme="minorEastAsia" w:hint="eastAsia"/>
        </w:rPr>
      </w:pPr>
    </w:p>
    <w:p w14:paraId="65CF0B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0000FF"/>
        </w:rPr>
      </w:pPr>
      <w:r>
        <w:rPr>
          <w:rFonts w:asciiTheme="minorEastAsia" w:eastAsiaTheme="minorEastAsia" w:hAnsiTheme="minorEastAsia" w:cstheme="minorEastAsia" w:hint="eastAsia"/>
          <w:color w:val="0000FF"/>
        </w:rPr>
        <w:t>施工队要对软土、流沙、高承压水等特殊不良地质情况编制专门的安全施工方案，加强工作井、接收井及洞口土体加固支护，从根本上控制土体坍塌、侧壁渗水、地层涌水等事故。工程项目部还要建立完善的安全防护及应急处理体系，划分危险作业区域，设置标准化防护设施，配备足够的应急物资来夯实现场防护基础，根据工程高发风险制定专项处置预案，经常性地开展演练工作，配合系统化的岗前技术交底、培训，切实提升施工现场安全防控整体水平。</w:t>
      </w:r>
    </w:p>
    <w:p w14:paraId="1D6FAB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0000FF"/>
        </w:rPr>
      </w:pPr>
      <w:r>
        <w:rPr>
          <w:rFonts w:asciiTheme="minorEastAsia" w:eastAsiaTheme="minorEastAsia" w:hAnsiTheme="minorEastAsia" w:cstheme="minorEastAsia" w:hint="eastAsia"/>
          <w:color w:val="0000FF"/>
        </w:rPr>
        <w:t>3.3  强化全流程施工质量管控</w:t>
      </w:r>
    </w:p>
    <w:p w14:paraId="20740B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0000FF"/>
        </w:rPr>
      </w:pPr>
      <w:r>
        <w:rPr>
          <w:rFonts w:asciiTheme="minorEastAsia" w:eastAsiaTheme="minorEastAsia" w:hAnsiTheme="minorEastAsia" w:cstheme="minorEastAsia" w:hint="eastAsia"/>
          <w:color w:val="0000FF"/>
        </w:rPr>
        <w:t>项目质量控制工作应该贯穿整个施工过程，在完整的体系里以事前的技术交底和方案审核为基础、以事中的工序动态监管为主、以事后的竣工验收复盘为保障来打好质量基础，现场作业必须严格执行一系列质检制度，对顶进轴线精度、注浆施工参数、地层沉降数据、管道焊接质量等重要指标实施不间断的复核抽检，达不到标准的工序不能进入到下一施工工序。工程项目的施工进度计划要根据施工进度情况制定科学合理的进度控制计划，科学安排现场的人员、机械设备及施工材料的使用，防止工序衔接不及时、资源配置不合理的情况出现，落实施工场地标准化要求，建立常态化的专业技能培训考核机制，提高施工人员的技术水平，使长距离顶管施工技术在市政给排水工程中实现规范化应用。</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B71C65"/>
    <w:rsid w:val="13016D13"/>
    <w:rsid w:val="3DB71C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2406</Words>
  <Characters>2432</Characters>
  <Application>Microsoft Office Word</Application>
  <DocSecurity>0</DocSecurity>
  <Lines>0</Lines>
  <Paragraphs>0</Paragraphs>
  <ScaleCrop>false</ScaleCrop>
  <Company/>
  <LinksUpToDate>false</LinksUpToDate>
  <CharactersWithSpaces>2432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至尊宝。</dc:creator>
  <cp:lastModifiedBy>至尊宝。</cp:lastModifiedBy>
  <cp:revision>1</cp:revision>
  <dcterms:created xsi:type="dcterms:W3CDTF">2026-10-27T02:14:00Z</dcterms:created>
  <dcterms:modified xsi:type="dcterms:W3CDTF">2026-10-27T08:41:31Z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7333F1CBABE145A69C8FA39221540C3F_11</vt:lpwstr>
  </property>
  <property fmtid="{D5CDD505-2E9C-101B-9397-08002B2CF9AE}" pid="3" name="KSOProductBuildVer">
    <vt:lpwstr>2052-12.1.0.29161</vt:lpwstr>
  </property>
  <property fmtid="{D5CDD505-2E9C-101B-9397-08002B2CF9AE}" pid="4" name="KSOTemplateDocerSaveRecord">
    <vt:lpwstr>eyJoZGlkIjoiMWQ4MjZiMjBjY2M5YzRlNWE0ZWIwYjk3ZTQwMTUzMTQiLCJ1c2VySWQiOiIzMTA0NzM2NDgifQ==</vt:lpwstr>
  </property>
</Properties>
</file>