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AAE93A7">
      <w:pPr>
        <w:spacing w:before="78" w:line="219" w:lineRule="auto"/>
        <w:ind w:firstLine="480" w:firstLineChars="200"/>
        <w:rPr>
          <w:rFonts w:ascii="宋体" w:eastAsia="宋体" w:hAnsi="宋体" w:cs="宋体" w:hint="eastAsia"/>
          <w:spacing w:val="-3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pacing w:val="-3"/>
          <w:sz w:val="24"/>
          <w:szCs w:val="24"/>
          <w:lang w:val="en-US" w:eastAsia="zh-CN"/>
        </w:rPr>
        <w:t>本成果针对乡村初中写作课时不足、留守学生语文基础薄弱、普遍畏惧写作的现实难题在课后服务时段开展创意写作实践，搭建先说后写的分层训练支架，以记叙抒情为重点，循序渐进向议论文过渡，落实当堂写作、同伴互改与教师面批，借助素材记录、星级评价、习作展示等方式，引导学生挖掘生活真情，破解写作空白、抄袭等问题。</w:t>
      </w:r>
    </w:p>
    <w:p w14:paraId="1156B056">
      <w:pPr>
        <w:rPr>
          <w:rFonts w:ascii="宋体" w:eastAsia="宋体" w:hAnsi="宋体" w:cs="宋体" w:hint="eastAsia"/>
          <w:spacing w:val="-3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pacing w:val="-3"/>
          <w:sz w:val="24"/>
          <w:szCs w:val="24"/>
          <w:lang w:val="en-US" w:eastAsia="zh-CN"/>
        </w:rPr>
        <w:t>成果贴合留守学生学情，合理降低起步门槛，允许拼音辅助表达，把乡土资源和教材写作点一一对应。通过课后服务补齐课堂写作修改时间短板，采用短时小任务、当场指导的实施方式，不额外增加学生课业负担，引导学生书写家乡见闻与内心感受，形成适配乡村薄弱学生的写作提升路径。</w:t>
      </w:r>
    </w:p>
    <w:p w14:paraId="5CA729EF">
      <w:pPr>
        <w:rPr>
          <w:rFonts w:ascii="宋体" w:eastAsia="宋体" w:hAnsi="宋体" w:cs="宋体" w:hint="eastAsia"/>
          <w:spacing w:val="-3"/>
          <w:sz w:val="24"/>
          <w:szCs w:val="24"/>
          <w:lang w:val="en-US" w:eastAsia="zh-CN"/>
        </w:rPr>
      </w:pPr>
    </w:p>
    <w:p w14:paraId="15B25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摘要：</w:t>
      </w: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针对乡村初中写作训练时间短，学生语文基础差，大部分为留守儿童的现状，在明山头镇藕池河、大通湖周围洞庭乡土资源基础上，利用课后服务固定时段开展创意写作实践。以记叙文融合抒情为主进行分层训练，按照部编版教材写作序列搭建从说写到小步进阶的支架，落实当堂写作、当面修改，在挖掘本土生活和留守成长真实素材的基础上，解决学生的畏写、难写的困境，逐步提高学生的写作表达能力。</w:t>
      </w:r>
    </w:p>
    <w:p w14:paraId="373115FE">
      <w:pPr>
        <w:rPr>
          <w:rFonts w:ascii="宋体" w:eastAsia="宋体" w:hAnsi="宋体" w:cs="宋体" w:hint="default"/>
          <w:spacing w:val="-3"/>
          <w:sz w:val="24"/>
          <w:szCs w:val="24"/>
          <w:lang w:val="en-US" w:eastAsia="zh-CN"/>
        </w:rPr>
      </w:pPr>
    </w:p>
    <w:p w14:paraId="675DD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村里逢年过节的唱地花鼓踏地为台，扇帕翻飞，渔舟号子顺水而行。家家户户晒腊肉、腊鱼，腊肉油光润泽有味，腊鱼干硬香甜，是年夜饭的压轴菜。此类素材对应七下第三单元作文“抓住细节”，让学生用气味、声音和动作来描写民俗，使文章有烟火气。</w:t>
      </w:r>
    </w:p>
    <w:p w14:paraId="2E57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（四）</w:t>
      </w:r>
    </w:p>
    <w:p w14:paraId="37AF4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这是留守儿童最独特也最珍贵的素材。父母在外打工，孩子被祖辈留在家里，视频通话里的叮嘱，车站送别的背影，攒着话费等一个电话，都是学生心中真实的故事。此类素材与七下第二单元写作单元《抒发情感》中的抒情作文相对应，让学生写对父母的思念，直接抒情、借一件棉袄、一顿腊味饭抒情都可以，只要写真，就是力量。</w:t>
      </w:r>
    </w:p>
    <w:p w14:paraId="412D1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三、</w:t>
      </w:r>
    </w:p>
    <w:p w14:paraId="5A626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素材有了之后还要有固定的时段和流程，把素材转化成文章，课后服务时间正好可以实现这样的安排。</w:t>
      </w:r>
    </w:p>
    <w:p w14:paraId="6BF382F9">
      <w:pPr>
        <w:rPr>
          <w:rFonts w:ascii="宋体" w:eastAsia="宋体" w:hAnsi="宋体" w:cs="宋体" w:hint="default"/>
          <w:spacing w:val="-3"/>
          <w:sz w:val="24"/>
          <w:szCs w:val="24"/>
          <w:lang w:val="en-US" w:eastAsia="zh-CN"/>
        </w:rPr>
      </w:pPr>
    </w:p>
    <w:p w14:paraId="32B5A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（四）</w:t>
      </w:r>
    </w:p>
    <w:p w14:paraId="0187F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写作能力是练出来的。要求学生在素材本上每天写两句，每周在课后服务时间写一篇。量上去了，句子慢慢变得通顺起来，词汇也逐渐多了起来，以前只能写三行的学生到学期末可以写上几百个字。</w:t>
      </w:r>
      <w:bookmarkStart w:id="0" w:name="_GoBack"/>
      <w:bookmarkEnd w:id="0"/>
    </w:p>
    <w:p w14:paraId="48688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结：</w:t>
      </w:r>
    </w:p>
    <w:p w14:paraId="34421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仿宋" w:eastAsia="仿宋" w:hAnsi="仿宋" w:cs="仿宋" w:hint="eastAsia"/>
          <w:sz w:val="24"/>
          <w:szCs w:val="24"/>
          <w:lang w:val="en-US" w:eastAsia="zh-CN"/>
        </w:rPr>
      </w:pPr>
      <w:r>
        <w:rPr>
          <w:rFonts w:ascii="仿宋" w:eastAsia="仿宋" w:hAnsi="仿宋" w:cs="仿宋" w:hint="eastAsia"/>
          <w:sz w:val="24"/>
          <w:szCs w:val="24"/>
          <w:lang w:val="en-US" w:eastAsia="zh-CN"/>
        </w:rPr>
        <w:t>课后服务开展乡土创意写作，给基础差的留守儿童提供了一个展示自己的平台。洞庭乡土的风物、农事和乡思就是学生最真实的写作材料。以先说后写、分层推进、当堂修改的方式降低写作难度，使学生能够愿意动笔、敢于表达。后续教学会不断改进素材活动，平稳过渡记叙文、议论文的训练，使写作真正成为乡村孩子抒发情感、记录家乡的一种方式。</w:t>
      </w:r>
    </w:p>
    <w:p w14:paraId="6D11616A">
      <w:pPr>
        <w:rPr>
          <w:rFonts w:ascii="宋体" w:eastAsia="宋体" w:hAnsi="宋体" w:cs="宋体" w:hint="default"/>
          <w:spacing w:val="-3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1A0710"/>
    <w:rsid w:val="39D03AA1"/>
    <w:rsid w:val="433647FD"/>
    <w:rsid w:val="4A4D44A0"/>
    <w:rsid w:val="68537B32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1888</Words>
  <Characters>1949</Characters>
  <Application>Microsoft Office Word</Application>
  <DocSecurity>0</DocSecurity>
  <Lines>0</Lines>
  <Paragraphs>0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2026-10-27T07:10:40Z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