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5D83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AI支持下的小学语文个性化写作教学策略探究</w:t>
      </w:r>
    </w:p>
    <w:p w14:paraId="750433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lang w:val="en-US" w:eastAsia="zh-CN"/>
        </w:rPr>
      </w:pPr>
      <w:r>
        <w:rPr>
          <w:rFonts w:ascii="宋体" w:eastAsia="宋体" w:hAnsi="宋体" w:cs="宋体" w:hint="eastAsia"/>
          <w:lang w:val="en-US" w:eastAsia="zh-CN"/>
        </w:rPr>
        <w:t>冉宜薇</w:t>
      </w:r>
    </w:p>
    <w:p w14:paraId="76B385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lang w:val="en-US" w:eastAsia="zh-CN"/>
        </w:rPr>
      </w:pPr>
      <w:bookmarkStart w:id="0" w:name="_GoBack"/>
      <w:bookmarkEnd w:id="0"/>
      <w:r>
        <w:rPr>
          <w:rFonts w:ascii="宋体" w:eastAsia="宋体" w:hAnsi="宋体" w:cs="宋体" w:hint="eastAsia"/>
          <w:lang w:val="en-US" w:eastAsia="zh-CN"/>
        </w:rPr>
        <w:t>重庆市酉阳县兴隆镇中心小学校  409800</w:t>
      </w:r>
    </w:p>
    <w:p w14:paraId="56B4DF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78120C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摘要：</w:t>
      </w:r>
      <w:r>
        <w:rPr>
          <w:rFonts w:ascii="宋体" w:eastAsia="宋体" w:hAnsi="宋体" w:cs="宋体" w:hint="eastAsia"/>
          <w:lang w:val="en-US" w:eastAsia="zh-CN"/>
        </w:rPr>
        <w:t>人工智能技术正在对小学语文写作教学的底层逻辑进行全方位的改造，把个性化的教育从理想变为现实。本文以部编版教材的编排为依托，从学情画像、素材供应、任务布置以及评价回馈这四个角度出发，对AI支持下的小学语文个性化写作教学策略进行系统的论述，希望给一线教师提供具有操作性、生成性的实践指导，促使写作课从统一化走向个性化、经验判断转向数据支撑。</w:t>
      </w:r>
    </w:p>
    <w:p w14:paraId="749F57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关键词：人工智能；个性化写作教学；部编版教材；教学策略；写作素养</w:t>
      </w:r>
    </w:p>
    <w:p w14:paraId="01AD35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引言中提到义务教育语文课程标准（2022年版）把信息技术与语文学科深度整合作为课程改革的重点方向，写作教学要尊重学生的个体差异，鼓励学生的自主表达。小学阶段的写作能力正处在萌芽阶段，学生的起点不同，兴趣也不同，传统统一化的教学方式很难满足各个方面的需要。人工智能由于有准确的诊断、动态的生成以及即时的反馈等特有的优点，给解决上述问题创造了新的机会，并且也给教师带来了新的教学流程再造问题。</w:t>
      </w:r>
    </w:p>
    <w:p w14:paraId="0FDADE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一、智能诊断，精准画像：AI赋能写作学情分析策略</w:t>
      </w:r>
    </w:p>
    <w:p w14:paraId="2C5DC6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AI技术依靠自然语言处理算法对学生的每一次习作文本进行收集，从审题把握、篇章结构、细节描写、词的选择、情感的传达等各个方面进行分解分析，冲破教师凭个人经验来评判学生水平的固有局限，系统可以自动生成可视化的学情档案，给教师定位班级共性问题、发现学生写作难点提供客观数据依据，让写作教学目标的确定找准学生真实的起点。</w:t>
      </w:r>
    </w:p>
    <w:p w14:paraId="389456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本次教学选择部编版五年级上册习作“____即景”，教师在习作初稿整理完毕后将全部文稿上传到AI学情诊断系统，平台会对全部习作文本进行批量化分析，班级学情报告指出超过六成的学生存在景物动态描写不足、时间线索不清的共性问题，每个学生都会得到一个独立的学情卡片，卡片上标记基础薄弱的学生标点使用错误、语句衔接不顺畅的问题，标记中等水平学生有基本的观察意识但没有感官融合表达的意识，标记能力强的学生能够完成景物铺陈但无法融入自己的独特感受。教师在获得这一套诊断数据之后不会用同样的指导方案去处理，教师把本次习作的训练目标划分成了三个层次，教师给基础薄弱的学生提供时序梳理的学习支架，教师给中等水平的学生布置多感官描写的训练任务，教师给能力较强的学生提供情景交融的进阶指导。</w:t>
      </w:r>
    </w:p>
    <w:p w14:paraId="65882C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二、人机协同，分层引导：AI辅助写作过程指导策略</w:t>
      </w:r>
    </w:p>
    <w:p w14:paraId="1F05A6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写作构思与成文期是学生思维外化的重点时期，学生独立表达时常常会遇到思路卡住、表达僵硬的问题，单一的教师指导很难照顾到班级里所有学生即时的需求，AI可以成为学生的陪伴式写作伙伴，在学生构思、草拟、修改的全过程中给出符合学生能力层次的启发提示，教师保持教学的主导地位，教师筛选、校准、把控AI给出的引导内容，形成技术辅助与人专业判断相辅相成的协同教学模式。</w:t>
      </w:r>
    </w:p>
    <w:p w14:paraId="529863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本次教学以部编版四年级上册习作《小小“动物园”》为依托，在习作要求学生找到家人与动物特征的契合点，用具体的事例表现人物特点的基础上，学生开始写作任务后可以自主使用AI写作助手，AI读取学生过往的习作学情档案确定引导层次，AI面向基础薄弱的学生提供角色匹配清单和简单的句式范例，引导学生先写家人外貌、习惯等显性的特征，再和对应的动物形象联系起来，AI面向中等水平学生提供启发式的设问，引导学生思考哪一件小事最能表现家人的个性特点，AI面向能力强的学生提供对比构思支架，引导学生从反差的角度去发掘人物的生动之处。</w:t>
      </w:r>
    </w:p>
    <w:p w14:paraId="04C837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三、数据驱动，多维反馈：AI支持写作评价优化策略</w:t>
      </w:r>
    </w:p>
    <w:p w14:paraId="1AFC122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人工智能系统可以按照事先设定好的习作评价标准快速地对文本进行量化分析，并且系统会自动保存学生每次修改后的文本版本，系统建立包含基础规范、内容建构、创意表达、情感传递四个维度的多元评价体系，教师在AI量化结果的基础上对学生的习作进行质性的评价，形成一种由量性数据和质性评语共同组成的评价体系。</w:t>
      </w:r>
    </w:p>
    <w:p w14:paraId="011F9B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以部编版五年级下册习作《我想对您说》为例，本次习作属于书信体训练，要求学生按照书信格式，用真实的例子表达自己真实的感受，学生初稿上传到AI评价平台之后，AI会自动检查称呼、问候、落款等格式的正确与否，AI统计全文句子通顺度、标点使用情况以及事例具体化程度，AI给出分项得分曲线以及修改建议，AI对格式失误的学生给出错误位置标注，并且给出书信格式对照样本，AI对事例过于空洞的学生给出一处生活场景补充建议，AI对语言苍白的学生给出用描写性的词语替换方向。教师查阅AI给出的评价报告之后不会再重复标注基础层面的错误，教师把评价的重点放在情感表达的分寸、倾诉口吻的合适度和想法表达的合理性上，教师根据学生的成长环境写个性化的育人评语，教师带领学生参考AI给出的反馈报告和教师的评语进行自我修改，学生修改完成后再将文章提交给系统，系统会将两个版本的数据变化进行对比。</w:t>
      </w:r>
    </w:p>
    <w:p w14:paraId="5BC0CC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四、资源适配，创意激发：AI助力写作素材拓展策略</w:t>
      </w:r>
    </w:p>
    <w:p w14:paraId="55A997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小学生生活经验不足，在作文构思时常常会陷入缺乏素材、题材重复的困境，学生习惯用同样的例子填满作文的内容，学生很难从日常生活中发现带有个人特色的好素材，AI资源库依靠大语料库的积累，依据习作主题、学生学段、学生的学情标签推送不同的素材内容，AI还可以借助图像生成、情境提问等方式激发学生对于素材的感知记忆，拓宽学生的素材选择范围，激发学生的独特创意表达。</w:t>
      </w:r>
    </w:p>
    <w:p w14:paraId="64968F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以部编版六年级上册习作《多彩的活动》为例，习作要求学生用点面结合的方法去写活动的过程，写自己真实的感受，教师正式进入素材指导环节之前，教师利用AI平台查阅班级前期的习作数据，平台自动识别出班级学生大多喜欢选择运动会、文艺汇演这样的高频题材，平台自动产生出题材分布热力图，平台依据学生的实际水平，分层推送不同的素材包，AI针对素材储备不足的学生提供校园劳动、读书交流会、户外研学等各方面的活动观察提示卡，配有感官观察建议，AI对素材储备充足的学生产生情境化追问，引导学生回忆起活动中的某个细小的瞬间，那个瞬间内心细微的感觉，AI针对有较强创意表达能力的学生提供多种构思角度，引导学生从旁观者或参与者的角度切换进行叙事。</w:t>
      </w:r>
    </w:p>
    <w:p w14:paraId="5B89C2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结束语人工智能给小学语文写作教学开辟了一条个性化实施的新路，学情画像、素材供给、任务设计、反馈评价一起组成了一个有差异的育人图景。技术永远为育人服务，教师要掌握工具，保持温度，用数据理性加人文温度去构建写作课堂，让每一个孩子在表达中成长，在文字里遇见更好的自己，落实新课标对学生的素养培养和个体发展。</w:t>
      </w:r>
    </w:p>
    <w:p w14:paraId="788180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参考文献：</w:t>
      </w:r>
    </w:p>
    <w:p w14:paraId="3CA4637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eastAsia="宋体" w:hAnsi="宋体" w:cs="宋体" w:hint="default"/>
          <w:lang w:val="en-US" w:eastAsia="zh-CN"/>
        </w:rPr>
      </w:pPr>
      <w:r>
        <w:rPr>
          <w:rFonts w:ascii="宋体" w:eastAsia="宋体" w:hAnsi="宋体" w:cs="宋体" w:hint="default"/>
          <w:lang w:val="en-US" w:eastAsia="zh-CN"/>
        </w:rPr>
        <w:t>[1]苏广秋.人工智能赋能下的小学语文个性化写作教学实践研究[J].学苑教育,2026,(22):148-150.</w:t>
      </w:r>
    </w:p>
    <w:p w14:paraId="5FD5446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eastAsia="宋体" w:hAnsi="宋体" w:cs="宋体" w:hint="default"/>
          <w:lang w:val="en-US" w:eastAsia="zh-CN"/>
        </w:rPr>
      </w:pPr>
      <w:r>
        <w:rPr>
          <w:rFonts w:ascii="宋体" w:eastAsia="宋体" w:hAnsi="宋体" w:cs="宋体" w:hint="default"/>
          <w:lang w:val="en-US" w:eastAsia="zh-CN"/>
        </w:rPr>
        <w:t>[2]田静.基于AI技术的小学语文写作个性化指导[J].文理导航(下旬),2026,(2):91-93.</w:t>
      </w:r>
    </w:p>
    <w:p w14:paraId="656E7E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eastAsia="宋体" w:hAnsi="宋体" w:cs="宋体" w:hint="default"/>
          <w:lang w:val="en-US" w:eastAsia="zh-CN"/>
        </w:rPr>
      </w:pPr>
      <w:r>
        <w:rPr>
          <w:rFonts w:ascii="宋体" w:eastAsia="宋体" w:hAnsi="宋体" w:cs="宋体" w:hint="default"/>
          <w:lang w:val="en-US" w:eastAsia="zh-CN"/>
        </w:rPr>
        <w:t>[3]张军民.生成式人工智能在小学语文个性化写作教学中的应用[J].小学生(上旬刊),2026,(2):130-132.</w:t>
      </w:r>
    </w:p>
    <w:p w14:paraId="521C6C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B4923"/>
    <w:rsid w:val="08EB4923"/>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56</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2026-10-27T03:55:00Z</dcterms:created>
  <dcterms:modified xsi:type="dcterms:W3CDTF">2026-10-27T04:44:35Z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4031FDDBCF4E4E7D8AEAAE668A96B85F_11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