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D1419E0">
      <w:pPr>
        <w:spacing w:line="360" w:lineRule="auto"/>
        <w:ind w:firstLine="420" w:firstLineChars="200"/>
      </w:pPr>
      <w:r>
        <w:rPr>
          <w:rFonts w:hint="eastAsia"/>
        </w:rPr>
        <w:t>很多人提起肠镜最怕的不是镜子插入肠道，而是检查前要喝下一大桶泻药溶液。许多患者因为喝药的方法不正确，没有做好充分的准备，在肠道中留下大量的粪渣，不能看到肠壁，只能再做一次。又因为喝药过猛引起呕吐，造成时间的浪费。这桶看上去让人望而生畏的清肠液，在医学上应用最广的是一桶水，也就是复方聚乙二醇电解质散。掌握正确配制、饮用节奏，做好准备，就可以顺利完成肠道清洁工作，保证肠镜检查的质量。</w:t>
      </w:r>
    </w:p>
    <w:p w14:paraId="053EE5E2">
      <w:pPr>
        <w:spacing w:line="360" w:lineRule="auto"/>
        <w:ind w:firstLine="420" w:firstLineChars="200"/>
      </w:pPr>
      <w:r>
        <w:rPr>
          <w:rFonts w:hint="eastAsia"/>
        </w:rPr>
        <w:t>一、这桶“水”是什么，为什么必须喝</w:t>
      </w:r>
    </w:p>
    <w:p w14:paraId="4E0ACE87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复方聚乙二醇电解质散（PEG）是目前我国肠镜前使用最普遍的药物，副作用小，安全有效，适用范围广。药粉溶解后为等渗液，不能大量吸收，主要靠物理冲刷作用把肠道内的粪便、残渣不断排出体外，不容易出现严重的脱水和电解质紊乱，老年人和肾功能不全者在医生的指导和评估之后也可以使用。肠道准备的主要目的就是清理大肠内的粪便。如果肠腔内有粪块、浑浊粪水，医生就看不到黏膜，小息肉、早期癌变就会被掩盖，造成漏诊。</w:t>
      </w:r>
    </w:p>
    <w:p w14:paraId="32DCE127">
      <w:pPr>
        <w:spacing w:line="360" w:lineRule="auto"/>
        <w:ind w:firstLine="420" w:firstLineChars="200"/>
      </w:pPr>
      <w:r>
        <w:rPr>
          <w:rFonts w:hint="eastAsia"/>
        </w:rPr>
        <w:t>二、配制“一桶水”，这些细节不能出错</w:t>
      </w:r>
    </w:p>
    <w:p w14:paraId="31F9D8DD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1.水温选择：</w:t>
      </w:r>
      <w:r>
        <w:rPr>
          <w:rFonts w:hint="eastAsia"/>
        </w:rPr>
        <w:t>常温的温水最好控制在25度左右，不能用过热的水。过热会使药效降低，还会使胃部受到刺激而引起呕吐。冷水可以，但是肠胃敏感的患者用温水最好。</w:t>
      </w:r>
    </w:p>
    <w:p w14:paraId="1F2FF179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2.配比操作：</w:t>
      </w:r>
      <w:r>
        <w:rPr>
          <w:rFonts w:hint="eastAsia"/>
        </w:rPr>
        <w:t>把所有的药粉倒进容器里，按照规定的水量加入，不停地搅拌，直至全部溶解，最后是清澈透明的。不能只倒一部分药粉，也不能随</w:t>
      </w:r>
      <w:r>
        <w:rPr>
          <w:rFonts w:hint="eastAsia"/>
        </w:rPr>
        <w:t>意地多加或者少加水量。</w:t>
      </w:r>
    </w:p>
    <w:p w14:paraId="06EE73A5">
      <w:pPr>
        <w:spacing w:line="360" w:lineRule="auto"/>
        <w:ind w:firstLine="420" w:firstLineChars="200"/>
      </w:pPr>
      <w:r>
        <w:rPr>
          <w:rFonts w:hint="eastAsia"/>
        </w:rPr>
        <w:t>3.调味注意：</w:t>
      </w:r>
      <w:r>
        <w:rPr>
          <w:rFonts w:hint="eastAsia"/>
        </w:rPr>
        <w:t>药液本身有咸味、涩味，很难被人们所接受。少量加无渣透明饮料改善口感，无糖透明运动饮料。禁止加入红色、紫色的饮品，火龙果汁、番茄汁、葡萄汁等有色饮料，会造成肠道残留，影响医生对出血病灶的判断。</w:t>
      </w:r>
    </w:p>
    <w:p w14:paraId="7E7DE686">
      <w:pPr>
        <w:spacing w:line="360" w:lineRule="auto"/>
        <w:ind w:firstLine="420" w:firstLineChars="200"/>
      </w:pPr>
      <w:r>
        <w:rPr>
          <w:rFonts w:hint="eastAsia"/>
        </w:rPr>
        <w:t>4.祛泡剂添加：</w:t>
      </w:r>
      <w:r>
        <w:rPr>
          <w:rFonts w:hint="eastAsia"/>
        </w:rPr>
        <w:t>部分医院使用二甲硅油或者西甲硅油，一般在最后一桶药液里一起喝下，目的是去除肠道泡沫，减少气泡遮挡黏膜，提高观察的清楚度。</w:t>
      </w:r>
    </w:p>
    <w:p w14:paraId="0DE1DE00">
      <w:pPr>
        <w:spacing w:line="360" w:lineRule="auto"/>
        <w:ind w:firstLine="420" w:firstLineChars="200"/>
      </w:pPr>
      <w:r>
        <w:rPr>
          <w:rFonts w:hint="eastAsia"/>
        </w:rPr>
        <w:t>三、核心重点：正确饮用节奏，不要猛灌</w:t>
      </w:r>
    </w:p>
    <w:p w14:paraId="489CDEBB">
      <w:pPr>
        <w:spacing w:line="360" w:lineRule="auto"/>
        <w:ind w:firstLine="420" w:firstLineChars="200"/>
      </w:pPr>
      <w:r>
        <w:rPr>
          <w:rFonts w:hint="eastAsia"/>
        </w:rPr>
        <w:t>临床上最常见的错误就是病人为了尽快喝完而短时间内大口吞咽，胃部突然充满，恶心呕吐的风险也大大提高。</w:t>
      </w:r>
    </w:p>
    <w:p w14:paraId="4AE81106">
      <w:pPr>
        <w:spacing w:line="360" w:lineRule="auto"/>
        <w:ind w:firstLine="420" w:firstLineChars="200"/>
      </w:pPr>
      <w:r>
        <w:rPr>
          <w:rFonts w:hint="eastAsia"/>
        </w:rPr>
        <w:t>1.分次服用方案（推荐，耐受性更好）</w:t>
      </w:r>
    </w:p>
    <w:p w14:paraId="172CA60E">
      <w:pPr>
        <w:spacing w:line="360" w:lineRule="auto"/>
        <w:ind w:firstLine="420" w:firstLineChars="200"/>
      </w:pPr>
      <w:r>
        <w:rPr>
          <w:rFonts w:hint="eastAsia"/>
        </w:rPr>
        <w:t>以上午肠镜为例，检查前一日晚上第一桶冲泡后1h内喝完，检查日早晨将剩余的2000ml在检查前4-6小时喝完。每10~15分钟喝200～250ml，约等于普通玻璃杯一杯，小口慢慢喝，不能一口气喝完。</w:t>
      </w:r>
    </w:p>
    <w:p w14:paraId="43F0E96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70008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2026-10-27T03:16:19Z</dcterms:created>
  <dcterms:modified xsi:type="dcterms:W3CDTF">2026-10-27T03:16:25Z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DBE5732F034043D69E093A717D0F55AE_12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