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E2B8C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当代油画创作里，模糊性图像成为越来越突出的视觉现象，它的审美意义存在于艺术语言和意义建构两个方面。模糊性图像并不是艺术家对技法随意的混乱，而是艺术家有意识地进行的美学选择，它的内涵的产生是按照从视觉的混沌到精神的敞开的过程逐步进行的。模糊性图像利用物象的不明确，色彩的流动，叙事的留白来形成虚实相生的审美张力，削弱确定性表达的时候扩大了观众的想象参与的空间。这种美学形态对当代社会的主体经验进行一种复杂、不确定的回应，在一定程度上也表现出了艺术对于精确再现传统的反思性。研究发现模糊性图像依靠模糊的物象形态、流动的色彩边缘以及留白的叙述，形成了一种虚实相生的审美张力，在降低确定性表意的同时又给观者留下了想象的空间。文章之后对模糊性图像的价值范围做了慎重的考虑，提出应当肯定模糊性图像的审美潜能，警惕把含混当作空疏的创作惰性，给认识当代油画图像转变赋予一种既有描述性又有判断性的理论视角。</w:t>
      </w:r>
    </w:p>
    <w:p w14:paraId="500248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一幅油画如果去掉所有的轮廓，物象在色层的漫游中时隐时现地出现，在这样的画面里，观者的目光也不会沿着一条明了的路走，而必须是通过猜测与回味来回地盘旋。模糊性图像在当今的油画领域已变得越来越普遍，模糊性的图像也被带入到理论研究的主要区域。当透视法则和写实传统所建构起来的“清晰性神话”慢慢瓦解的时候，图像用半明半暗、似断还续的方式呈现出来，它所携带的，绝对不是一次技法上的转变。模糊怎样成为当下的油画美学形态之一种值得叙述的美学现象？此问题牵涉到图像本体、创作主体和接受主体三者之间的联系。从图像本体来说，模糊性使物象的单一指向被打破，视觉符号进入多义地带，从创作主体角度来说，这是艺术家对确定再现的自觉疏离，用含混去拥抱经验本身所具有的混乱，从接受主体的角度来说，它是意义的完成交给观者想象，观看也因此从被动地辨认上升为主动地建构。三条线互相缠绕形成了一个充满审美意味的图像。本文首先明确模糊性图像的定义范围和产生的原因，从多个方面对它的审美内涵进行分析，最后回到当下的时代环境，考察这种美学形态的价值回响以及无法避免的理性边界，试图在描述与评判之间找到模糊性图像更全面的认识。</w:t>
      </w:r>
    </w:p>
    <w:p w14:paraId="092F0B4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一、模糊性图像的学理廓清与生成逻辑</w:t>
      </w:r>
    </w:p>
    <w:p w14:paraId="6518EA5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（一）界定之基：模糊性图像的美学内涵</w:t>
      </w:r>
    </w:p>
    <w:p w14:paraId="42DBB36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模糊性图像并不是一个界限明确、已经存在的概念，而是在与临近概念进行比较的过程中逐渐被界定的。它不同于朦胧那样带有浓郁的气韵氤氲、诗情画意的审美情趣，“朦胧”侧重于弥漫的情致，模糊直接指向视觉信息的模糊不清；它又不同于抽象对于具象世界的完全抽离，模糊性图像一般仍保留着可以辨认的物象残片，但是辨认的过程是如此的摇摆不定。模糊性图像处于具象和抽象之间灰色地带，用若有若无的形、将明将灭的光、彼此渗透的色，造成了“似是而非”的悬置感。</w:t>
      </w:r>
    </w:p>
    <w:p w14:paraId="6C7B68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形式构成的角度来分析，悬置可以分成三个层次的表征。第一重就是轮廓的弱化，形的边界没有一刀切地划清物体，而是用笔触拖拽、色块叠加使物与物的界限变得模糊，可以移动了。第二重就是质感的淡化，笔触有的将细节模糊，有的将肌理模糊，使物象从可触摸的实体变成了视觉上虚幻的影子。第三重就是色彩边界的漂移，临近色块相互渗透，明暗也难以划分清楚，整个画面笼罩着一层淡淡的光雾。三重表征一起产生，把图像带入一种不是完全存在的也不是完全不存在的中间地带。</w:t>
      </w:r>
    </w:p>
    <w:p w14:paraId="5AB9B0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模糊性图像的美学意义不是只停留在视觉上的不明朗上，而是指向存在论上的一种“未完成”。清晰的图像表示意义已经确定下来，模糊的图像就代表意义还没有解决，它不会把世界当作已经定型的来表述，而是承认经验中那些无法言说、无法言尽的质素。未完成性才是模糊性图像与一般视觉效果最本质的区别。</w:t>
      </w:r>
    </w:p>
    <w:p w14:paraId="08FC87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（二）生成之途：模糊性图像的多维成因</w:t>
      </w:r>
    </w:p>
    <w:p w14:paraId="307EA0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模糊性图像并不是孤立的形式游戏，背后潜藏有观念、技法、接受这三个力量相互交错的力量。从观念的角度来说，对于客观的再现产生怀疑才是最直接的催化剂。当“眼见为实”被不断敲击的现代思想所击溃的时候，艺术家才明白真正的精确的复制只是对一种被教化的观看方式的再现，并不是世界本身就如此的清晰。用模糊回应混沌，就是图像自我解构回应认知论中再现合法性的追问。</w:t>
      </w:r>
    </w:p>
    <w:p w14:paraId="4E0AC6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技法方面给予了物质上的支持。油画媒介本身就有模糊的空间，湿画法颜料未干时相互渗透，刮刀多次覆盖使形体的棱角被消磨，稀释的媒介剂让色层通透得像薄雾一样。这些方法不是新的发明，在当下的语境里被前所未有地加以运用，成了艺术家有意识地经营意义的语言。于是模糊就不再只是技法上的无从下手，而成了可以被准确地控制、反复调整的“有意味的含糊”。</w:t>
      </w:r>
    </w:p>
    <w:p w14:paraId="184CCEF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接受层面上的因素也不能被忽略。当代的观看经验已经被图像轰炸所驯化，直接的图像很难使人们的视线停留在某处。模糊性的图像用晦涩的信号拒绝了即时的消费，迫使观众放慢脚步、调动记忆和想象来填补画面的空白，过程本身就是对快节奏观看的一种反拨。三种力量相互依存，一起说明了模糊性图像在当代油画里兴盛的原因，并且也告诉读者，它的出现不是某种一时的审美喜好，而是观念史、媒介史和观看史所给予的根源。</w:t>
      </w:r>
    </w:p>
    <w:p w14:paraId="281287F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二、模糊性图像审美意蕴的多维透视</w:t>
      </w:r>
    </w:p>
    <w:p w14:paraId="4146B0D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（一）意象之蕴：虚实之间的审美张力</w:t>
      </w:r>
    </w:p>
    <w:p w14:paraId="21F1FA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模糊性图像最直接的审美意义来源于虚实相生的张力结构。画面通过虚化的形来暗示某种“实”的存在时，虚和实就不再是“非此即彼”的对立，而是相互依存的统一体。虚化的背景因为物象的存在而有可寻的锚点，朦胧的形体因为虚空的包围而越发深沉，二者互相映衬之下共同开拓出一幅超越画面本身的想象空间。观者所看到的只是画面中一些有限的色块，但所感受到的却是无限延伸的纵深，这是以少总多、以无藏有的传统美学思想在当代油画里的一种回响。</w:t>
      </w:r>
    </w:p>
    <w:p w14:paraId="1533EC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张力也表现为确定和不确定的交替。模糊性图像总是在“有言”和“欲言”之间摇摆不定，“物象的隐约轮廓”使观众相信某种意义正在出现，但是关键的地方突然消失，使追寻戛然而止。半推半就地隐藏使观看从一个定论的判断转变成一种不断的猜测、回味。</w:t>
      </w:r>
    </w:p>
    <w:p w14:paraId="39F60E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虚拟与真实的张力也包含着情绪的复调。清楚的对应的是明了的情绪，模糊可以容纳多种情感的共存于一层层的色彩之中，沉默时会体会到惆怅，朦胧时会感受到欢愉，同样的虚化在不同的观看者眼里会产生完全相反的情感幅度。因此模糊的图像已经不再只是发出单一且独断的情绪指令，而是把情感的最后决定权交给了观看者，在模糊中看见自己的经验投射。模糊性图像的张力，还潜藏着与 "真实" 关系的辩证翻转。在一般认知里，真实一般都和清晰联系在一起，模糊被当作对真实的背叛；而当代油画的模糊创作却颠倒了这种直觉。记忆里的场景很少有棱角分明的轮廓，风雨中远山的影子、模糊处的面容、岁月里远去的光影，都是模糊的留在了记忆的深处。因此模糊不是真实的减少，而是一种经验在记忆里本来的呈现方式，比任何表面看来都精确的复制更接近于主体真正经历过的那个世界。因此模糊性图像用悖论的方式达到了更加真实意义上的真实，放弃了对物象外表的机械模仿，转而忠实于主体的体验所无法言说的内心真实，使图像成为心灵的印记而不是外部世界影像的反映。</w:t>
      </w:r>
    </w:p>
    <w:p w14:paraId="47A02E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于内在真实的追寻使模糊性的图像有了几乎像记忆一样被记录的能力。图像在虚化之后所呈现出来的，并不是某一个瞬间的固定画面，而是在时间的累积之后留下的感情余韵，即颜色变暗处有怀旧的遗憾，轮廓模糊处有欲言又止的怀念。观看者在模糊的画面里所认出的，并非某一个具体的物件，而是一个存在于回忆中类似的东西。画面就从当下瞬间的展现中跳脱出来，成了连接过去与现在的感情通道，使个人的回忆与普遍的经验在模糊的画面里相互渗透。因此模糊性的图像不单可以产生视觉上的奇观，而且用最恰当的方式把绘画</w:t>
      </w:r>
      <w:bookmarkStart w:id="0" w:name="_GoBack"/>
      <w:bookmarkEnd w:id="0"/>
      <w:r>
        <w:rPr>
          <w:rFonts w:hint="eastAsia"/>
          <w:lang w:val="en-US" w:eastAsia="zh-CN"/>
        </w:rPr>
        <w:t>变成了一种可以容纳时间、情感的容器。</w:t>
      </w:r>
    </w:p>
    <w:p w14:paraId="3E311D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（二）意蕴之思：模糊图像的精神敞开</w:t>
      </w:r>
    </w:p>
    <w:p w14:paraId="0697E0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如果虚实之蕴指向的是图像内部的张力，那么精神敞开就是模糊性图像向外延伸的含义。想象参与的空间空前扩大。清晰图像中物象的意义是确定的，观者一般只能沿着艺术家预先设定好的路线向上攀登；模糊性的图像相反，它给观众留出了许多可以赋予意义的空白和模糊之处。每一次凝神都是用记忆、情感、个人经验去进行一次再创造，于是图像便在每一次观看中被不断再生产。观看的创造性的存在使得模糊性图像有不断增多的生命力。</w:t>
      </w:r>
    </w:p>
    <w:p w14:paraId="3FDDDB4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随之而来的是时间体验的重新塑造。清晰图像的把握几乎可以在一瞬间完成，而模糊性图像把观众拖入了漫长时间的过程里，眼睛在色层之间来回穿梭，思绪在猜测里来回往返，时间就这样被拉长了，稀释了，甚至有了冥想般的质地。观者不再只是匆匆一瞥，而是在一种近乎停滞的观察中获得了一种难得的平静、恍惚，日常的匆匆与不安都被抛在了脑后。模糊由此就成为通往内心安静的一条隐蔽的小路。在这样一个总是催促人们“快点到达”的时代里，模糊所给予的慢下来的时间本身就是无价的——它给了眼睛暂时放下功利的资格，给了纯粹地看、纯粹地感受的空间，而不是被某种既定的结论所牵引。</w:t>
      </w:r>
    </w:p>
    <w:p w14:paraId="397FD2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最后精神敞开达到的，就是对存在的不确定性进行美学的肯定。当代人经验越来越细碎，边界越来越模糊的时候，清楚的图像反而与真实经验相隔绝，模糊性的图像用自身的模糊，真实的再现了经验本身是混沌的。它并不是用清晰的断言去安抚观看者的情绪，而把不安当作观看的一部分，让意义在没有定论的时候反复地颤抖——正是这种未决，让主体对自身处境产生了主动的追问意识，使得不确定不是被动承受的不足之处，而是成为自我理解发生的可能。它并不提供虚假的确定性，只是坦诚地面对世界的未竟状态，使人接受不确定性的时候，也学会了接受自身经验的细微与无法言说。它既是认识的局限性的一种谦卑，也是对生命复杂性的一种深情的承认，是模糊性图像最深刻的哲学内涵。</w:t>
      </w:r>
    </w:p>
    <w:p w14:paraId="605BA6F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三、模糊性图像的当代回响与价值审视</w:t>
      </w:r>
    </w:p>
    <w:p w14:paraId="721442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（一）价值之维：当代语境下的审美回响</w:t>
      </w:r>
    </w:p>
    <w:p w14:paraId="4038722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模糊性图像的审美价值只有放在当下才会有它的回音。图像过剩的时代，信息过载的时代，视觉经验被高速浏览、迅速消费的机制所规训，清晰本身已经成了廉价的泛滥。模糊性图像用晦涩来对抗这样的草率获取，它把热闹的视觉波涛引向了可以停留、可以等待的一方宁静处，给日渐麻木的感官重新赋予了曾经被遗忘的敏感。因此模糊不是逃避，是用退让来实现审美抵抗的一种方式。</w:t>
      </w:r>
    </w:p>
    <w:p w14:paraId="644E15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美学形态也与当代人的主体经验结构有内在的联系。现代人的身份在不同的场域里处在流动的状态，记忆真假难辨，在真实和虚构之间模糊不清，未来更是令人捉摸不定的——经验本身就是模糊的，已经成了时代精神的底色。当代油画依靠模糊性的图像来承载这样的底色，就相当于用图像的方式给这个时代开出一份真实的证明书。它不遮掩经验的断裂、含混之处，反而以之为题，在绘画内部找到了一种与时代共鸣的语言，使油画从脱离生活的技艺变成了时代经验最接近的图像。</w:t>
      </w:r>
    </w:p>
    <w:p w14:paraId="2635C9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模糊的图像也在当代艺术的价值坐标系中起着重组的作用。当清晰和技法炫耀被反复质疑成空洞的炫耀的时候，模糊就把“表意的深浅”当作图像的伦理标准，使图像重新获得了伦理的高度。它使艺术的价值不在于把世界表现得多么清楚，而在于用合适的方式把人类经验的复杂和无法言说的留存在图像之中。价值取向的转移使模糊性的图像不只是一个风格，而是值得思考的一种美学态度。</w:t>
      </w:r>
    </w:p>
    <w:p w14:paraId="17BEE9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（二）边界之思：模糊美学的理性限度</w:t>
      </w:r>
    </w:p>
    <w:p w14:paraId="538FA4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美学形态无一例外地存在着不可逾越的边界，模糊性图像也不例外。首先便是模糊成了一个空洞的遮羞布。当含混被误读为深刻，当难以理解被当作高深莫测，模糊性的图像就很容易走向用晦涩掩饰思想贫乏的歧途，没有内在含义支撑的虚化，最终会变成一片没有生命力的色彩，既不能引发想象，也不能抵达精神，只是虚无的外衣，没有灵魂。</w:t>
      </w:r>
    </w:p>
    <w:p w14:paraId="04F50C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审美疲劳的出现是另一重风险。模糊作为反常规的方法，它的效果是依靠和清晰的对比来实现的；含混成了常态之后，反差的尖锐就会逐渐消逝，人们原本被吸引到的悬置，也会被反复观看所磨平成新的麻木。任何一种风格一旦通过程式化的手段重复使用，都会走向反面，模糊性的图像也不例外。模糊之所以有魅力，就在于它是有分寸的克制，而不是毫无节制地放任。</w:t>
      </w:r>
    </w:p>
    <w:p w14:paraId="12106ECB">
      <w:pPr>
        <w:rPr>
          <w:rFonts w:hint="eastAsia"/>
          <w:lang w:val="en-US" w:eastAsia="zh-CN"/>
        </w:rPr>
      </w:pPr>
      <w:r>
        <w:rPr>
          <w:rFonts w:hint="eastAsia"/>
          <w:lang w:val="en-US" w:eastAsia="zh-CN"/>
        </w:rPr>
        <w:t>因此边界之思最后归结出辩证的清醒，模糊性图像的审美价值并不在于完全舍弃清晰，也不在于全盘拒绝含混，而是在清晰和含混之间找到一个恰当的度。高明的模糊不是和清晰对立的，而是一种有机的容纳——虚化的时候要有可以识别的支撑，含混的时候也要有隐约的方向。只有这样模糊才不是一种肤浅的技法姿态，而是有深刻精神内核的美学语言，也只有这样，它才配得上在当代油画价值谱系里拥有一个稳定的席位。</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D64084"/>
    <w:rsid w:val="0951022B"/>
    <w:rsid w:val="15BC4E5A"/>
    <w:rsid w:val="16D503E4"/>
    <w:rsid w:val="21FB1255"/>
    <w:rsid w:val="23EE5E61"/>
    <w:rsid w:val="2B91176C"/>
    <w:rsid w:val="32566459"/>
    <w:rsid w:val="350F525A"/>
    <w:rsid w:val="396561F6"/>
    <w:rsid w:val="43716BA9"/>
    <w:rsid w:val="4B7033E4"/>
    <w:rsid w:val="538114A4"/>
    <w:rsid w:val="5C8F7981"/>
    <w:rsid w:val="5DBB53CC"/>
    <w:rsid w:val="610C5BEA"/>
    <w:rsid w:val="649B63FC"/>
    <w:rsid w:val="6CE2153C"/>
    <w:rsid w:val="72A638AD"/>
    <w:rsid w:val="7A4E33A4"/>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1060</Characters>
  <Application>Microsoft Office Word</Application>
  <DocSecurity>0</DocSecurity>
  <Lines>0</Lines>
  <Paragraphs>0</Paragraphs>
  <ScaleCrop>false</ScaleCrop>
  <Company/>
  <LinksUpToDate>false</LinksUpToDate>
  <CharactersWithSpaces>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2026-10-26T11:27:36Z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