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5A91734C">
      <w:pPr>
        <w:pStyle w:val="TableText"/>
        <w:spacing w:before="64" w:line="239" w:lineRule="auto"/>
        <w:ind w:left="124" w:right="100" w:firstLine="550"/>
        <w:rPr>
          <w:b/>
          <w:bCs/>
          <w:spacing w:val="-7"/>
        </w:rPr>
      </w:pPr>
      <w:r>
        <w:rPr>
          <w:rFonts w:ascii="Times New Roman" w:eastAsia="Times New Roman" w:hAnsi="Times New Roman" w:cs="Times New Roman"/>
          <w:b/>
          <w:bCs/>
          <w:spacing w:val="-7"/>
        </w:rPr>
        <w:t xml:space="preserve">1.  </w:t>
      </w:r>
      <w:r>
        <w:rPr>
          <w:b/>
          <w:bCs/>
          <w:spacing w:val="-7"/>
        </w:rPr>
        <w:t>单元（或主题）教学设计说明</w:t>
      </w:r>
    </w:p>
    <w:p w14:paraId="5874A4A0">
      <w:pPr>
        <w:pStyle w:val="TableText"/>
        <w:spacing w:before="64" w:line="239" w:lineRule="auto"/>
        <w:ind w:left="124" w:right="100" w:firstLine="550"/>
        <w:rPr>
          <w:rFonts w:hint="eastAsia"/>
          <w:spacing w:val="-7"/>
        </w:rPr>
      </w:pPr>
      <w:r>
        <w:rPr>
          <w:rFonts w:hint="eastAsia"/>
          <w:spacing w:val="-7"/>
        </w:rPr>
        <w:t>本单元以“相处”为主要内容，围绕人际交往中情感共鸣、行为智慧展开，以童话故事的形式传递“友谊需要主动呵护”的思想，是低年级语文核心素养培养的重要载体。根据义务教育语文课程标准（2022年版），本课时的学习不能仅仅停留在语言文字运用能力的提高上，还要重视学生情感体验能力、人际交往素养的培养，对学生的健全人格的塑造有重要的意义。</w:t>
      </w:r>
    </w:p>
    <w:p w14:paraId="45F36D37">
      <w:pPr>
        <w:rPr>
          <w:rFonts w:hint="eastAsia"/>
          <w:spacing w:val="-7"/>
        </w:rPr>
      </w:pPr>
      <w:r>
        <w:rPr>
          <w:rFonts w:hint="eastAsia"/>
          <w:spacing w:val="-7"/>
        </w:rPr>
        <w:t>本教学设计的理论依据主要是建构主义学习理论和情境教学法。建构主义认为学生是学习的主体，知识是在主动参与和互动中建构的，因此本课时以“友谊守护小使者”为核心情境，让学生在角色扮演、合作探究中自主感悟文本情感；情境教学法则重视以生动形象的情境激发学习兴趣，本课时借助AI技术创设可视化的、互动的教学场景，把抽象的情感转化为具体可感的体验，符合二年级学生形象思维为主的认知特点。另外，在“语用训练与情感体验相结合”的教学理念下，使学生在理解语言、运用语言的过程中自然而然地体会友谊的真谛。</w:t>
      </w:r>
    </w:p>
    <w:p w14:paraId="0C13A5F9">
      <w:pPr>
        <w:rPr>
          <w:rFonts w:hint="eastAsia"/>
          <w:spacing w:val="-7"/>
        </w:rPr>
      </w:pPr>
    </w:p>
    <w:p w14:paraId="66B020AB">
      <w:pPr>
        <w:pStyle w:val="TableText"/>
        <w:spacing w:before="69" w:line="226" w:lineRule="auto"/>
        <w:ind w:left="134" w:right="181" w:hanging="21"/>
        <w:rPr>
          <w:spacing w:val="-7"/>
        </w:rPr>
      </w:pPr>
      <w:r>
        <w:rPr>
          <w:rFonts w:ascii="Times New Roman" w:eastAsia="Times New Roman" w:hAnsi="Times New Roman" w:cs="Times New Roman"/>
          <w:b/>
          <w:bCs/>
          <w:spacing w:val="-6"/>
        </w:rPr>
        <w:t xml:space="preserve">2.  </w:t>
      </w:r>
      <w:r>
        <w:rPr>
          <w:b/>
          <w:bCs/>
          <w:spacing w:val="-6"/>
        </w:rPr>
        <w:t>学习者分析</w:t>
      </w:r>
    </w:p>
    <w:p w14:paraId="620D6B0C">
      <w:pPr>
        <w:pStyle w:val="TableText"/>
        <w:spacing w:before="69" w:line="226" w:lineRule="auto"/>
        <w:ind w:left="359" w:right="181" w:firstLine="397" w:leftChars="171" w:firstLineChars="189"/>
        <w:rPr>
          <w:rFonts w:hint="eastAsia"/>
          <w:spacing w:val="-7"/>
        </w:rPr>
      </w:pPr>
      <w:r>
        <w:rPr>
          <w:rFonts w:hint="eastAsia"/>
          <w:spacing w:val="-7"/>
        </w:rPr>
        <w:t>二年级学生已经具备了初步的阅读理解能力，在第一课时已经掌握了生字、读通了课文，并且对于纸船风筝传递友情的情节有深刻的印象，同时也有丰富的同伴交往经验，能够共情“难过”“和好”等情感，为深入学习打下了基础。他们以形象思维为主，对于童话和直观的画面有着浓厚的兴趣，喜欢互动体验，但是对“不好意思”等复杂的心理理解较少，语言表达容易单一，需要情境的支撑和示范的引导。</w:t>
      </w:r>
    </w:p>
    <w:p w14:paraId="04A5A412">
      <w:pPr>
        <w:rPr>
          <w:rFonts w:hint="eastAsia"/>
          <w:spacing w:val="-7"/>
        </w:rPr>
      </w:pPr>
    </w:p>
    <w:p w14:paraId="63F74361">
      <w:pPr>
        <w:rPr>
          <w:rFonts w:hint="eastAsia"/>
          <w:spacing w:val="-7"/>
          <w:lang w:val="en-US" w:eastAsia="zh-CN"/>
        </w:rPr>
      </w:pPr>
      <w:r>
        <w:rPr>
          <w:rFonts w:hint="eastAsia"/>
          <w:spacing w:val="-7"/>
          <w:lang w:val="en-US" w:eastAsia="zh-CN"/>
        </w:rPr>
        <w:t xml:space="preserve">5  </w:t>
      </w:r>
    </w:p>
    <w:p w14:paraId="782F8148">
      <w:pPr>
        <w:rPr>
          <w:rFonts w:ascii="仿宋" w:eastAsia="仿宋" w:hAnsi="仿宋" w:cs="仿宋" w:hint="eastAsia"/>
          <w:spacing w:val="-7"/>
          <w:kern w:val="2"/>
          <w:sz w:val="28"/>
          <w:szCs w:val="28"/>
          <w:lang w:val="en-US" w:eastAsia="zh-CN" w:bidi="ar-SA"/>
        </w:rPr>
      </w:pPr>
      <w:r>
        <w:rPr>
          <w:rFonts w:hint="eastAsia"/>
          <w:spacing w:val="-7"/>
          <w:lang w:val="en-US" w:eastAsia="zh-CN"/>
        </w:rPr>
        <w:t xml:space="preserve"> </w:t>
      </w:r>
      <w:r>
        <w:rPr>
          <w:rFonts w:ascii="仿宋" w:eastAsia="仿宋" w:hAnsi="仿宋" w:cs="仿宋" w:hint="eastAsia"/>
          <w:spacing w:val="-7"/>
          <w:kern w:val="2"/>
          <w:sz w:val="28"/>
          <w:szCs w:val="28"/>
          <w:lang w:val="en-US" w:eastAsia="zh-CN" w:bidi="ar-SA"/>
        </w:rPr>
        <w:t>评价实施策略采取的是教师评价、学生自评和小组互评三者相结合的模式，教师利用即时表扬（比如你读得真有感情，让我感受到小熊的难过）来激励学生，学生利用朗读小明星、友谊小使者自评和互评来提高参与度，评价结果用星级贴纸、口头表扬、成长记录等形式来体现，保证评价的激励性和诊断性。</w:t>
      </w:r>
    </w:p>
    <w:p w14:paraId="24965C36">
      <w:pPr>
        <w:rPr>
          <w:rFonts w:ascii="仿宋" w:eastAsia="仿宋" w:hAnsi="仿宋" w:cs="仿宋" w:hint="eastAsia"/>
          <w:spacing w:val="-7"/>
          <w:kern w:val="2"/>
          <w:sz w:val="28"/>
          <w:szCs w:val="28"/>
          <w:lang w:val="en-US" w:eastAsia="zh-CN" w:bidi="ar-SA"/>
        </w:rPr>
      </w:pPr>
      <w:r>
        <w:rPr>
          <w:rFonts w:ascii="仿宋" w:eastAsia="仿宋" w:hAnsi="仿宋" w:cs="仿宋" w:hint="eastAsia"/>
          <w:spacing w:val="-7"/>
          <w:kern w:val="2"/>
          <w:sz w:val="28"/>
          <w:szCs w:val="28"/>
          <w:lang w:val="en-US" w:eastAsia="zh-CN" w:bidi="ar-SA"/>
        </w:rPr>
        <w:t>环节一</w:t>
      </w:r>
    </w:p>
    <w:p w14:paraId="05FE0549">
      <w:pPr>
        <w:rPr>
          <w:rFonts w:hint="eastAsia"/>
          <w:spacing w:val="-9"/>
        </w:rPr>
      </w:pPr>
      <w:r>
        <w:rPr>
          <w:b/>
          <w:bCs/>
          <w:spacing w:val="-7"/>
        </w:rPr>
        <w:t>活动意图说明，</w:t>
      </w:r>
      <w:r>
        <w:rPr>
          <w:b/>
          <w:bCs/>
          <w:spacing w:val="-41"/>
        </w:rPr>
        <w:t>用</w:t>
      </w:r>
      <w:r>
        <w:rPr>
          <w:rFonts w:hint="eastAsia"/>
          <w:spacing w:val="-41"/>
        </w:rPr>
        <w:t>“</w:t>
      </w:r>
      <w:r>
        <w:rPr>
          <w:rFonts w:hint="eastAsia"/>
          <w:spacing w:val="-9"/>
        </w:rPr>
        <w:t>修复航线先查起源”作为任务逻辑，使学生准确地对接到课文1-6自然段上，保证回顾的内容与教材一致。用“找段落、抓语句”的指令来培养学生的文本检索能力。新增了根据“乐坏了”联系自身友谊初建体验的设计，既立足文本又联系生活，为后面理解“友谊中断的难过”打下情感基础。航线图结合课文语句标注，把抽象的友谊起源具体化，自然过渡到下一个任务。</w:t>
      </w:r>
    </w:p>
    <w:p w14:paraId="4B0C1C2F">
      <w:pPr>
        <w:rPr>
          <w:rFonts w:hint="eastAsia"/>
          <w:spacing w:val="-9"/>
        </w:rPr>
      </w:pPr>
    </w:p>
    <w:p w14:paraId="4BD0FDC8">
      <w:pPr>
        <w:rPr>
          <w:rFonts w:hint="eastAsia"/>
          <w:spacing w:val="-9"/>
          <w:lang w:val="en-US" w:eastAsia="zh-CN"/>
        </w:rPr>
      </w:pPr>
      <w:r>
        <w:rPr>
          <w:rFonts w:hint="eastAsia"/>
          <w:spacing w:val="-9"/>
          <w:lang w:val="en-US" w:eastAsia="zh-CN"/>
        </w:rPr>
        <w:t>环节二</w:t>
      </w:r>
    </w:p>
    <w:p w14:paraId="22FE3C71">
      <w:pPr>
        <w:pStyle w:val="TableText"/>
        <w:spacing w:before="67" w:line="218" w:lineRule="auto"/>
        <w:rPr>
          <w:rFonts w:hint="eastAsia"/>
          <w:spacing w:val="-9"/>
        </w:rPr>
      </w:pPr>
      <w:r>
        <w:rPr>
          <w:rFonts w:hint="eastAsia"/>
          <w:spacing w:val="-9"/>
        </w:rPr>
        <w:t xml:space="preserve">1. </w:t>
      </w:r>
      <w:r>
        <w:rPr>
          <w:rFonts w:hint="eastAsia"/>
          <w:spacing w:val="-9"/>
        </w:rPr>
        <w:t>将航线图切换到故障模式（红色叉号），“邮递员注意，航线在此中断！”请看课文6-8段的“故障报告”，默读并用波浪线画出原因和双方的状态。”</w:t>
      </w:r>
    </w:p>
    <w:p w14:paraId="469687D9">
      <w:pPr>
        <w:pStyle w:val="TableText"/>
        <w:spacing w:before="67" w:line="218" w:lineRule="auto"/>
        <w:rPr>
          <w:rFonts w:eastAsia="仿宋" w:hint="eastAsia"/>
          <w:spacing w:val="-9"/>
          <w:lang w:eastAsia="zh-CN"/>
        </w:rPr>
      </w:pPr>
    </w:p>
    <w:p w14:paraId="02EC7300">
      <w:pPr>
        <w:rPr>
          <w:rFonts w:hint="eastAsia"/>
          <w:spacing w:val="-9"/>
        </w:rPr>
      </w:pPr>
      <w:r>
        <w:rPr>
          <w:rFonts w:hint="eastAsia"/>
          <w:spacing w:val="-9"/>
        </w:rPr>
        <w:t>2. 学生找到“吵架”“再也看不到”后追问：</w:t>
      </w:r>
      <w:r>
        <w:rPr>
          <w:rFonts w:hint="eastAsia"/>
          <w:spacing w:val="-9"/>
        </w:rPr>
        <w:t>从“再也看不到”中体会到什么样的“邮件状态”？体会失落。3.出示情绪扫描仪卡片，哪个句子能体现“想送信但是不敢”？聚焦于“还是每天”、“不好意思”，贴上“犹豫”的标签。4.小结出故障查明的过程，即吵架造成航线停摆，下任务来补给勇气。盖“探查完成章”。</w:t>
      </w:r>
    </w:p>
    <w:p w14:paraId="31D4BA37">
      <w:pPr>
        <w:rPr>
          <w:rFonts w:hint="eastAsia"/>
          <w:spacing w:val="-9"/>
        </w:rPr>
      </w:pPr>
      <w:r>
        <w:rPr>
          <w:b/>
          <w:bCs/>
          <w:spacing w:val="-11"/>
        </w:rPr>
        <w:t>活动意图说明</w:t>
      </w:r>
      <w:r>
        <w:rPr>
          <w:b/>
          <w:bCs/>
          <w:spacing w:val="-41"/>
        </w:rPr>
        <w:t>，</w:t>
      </w:r>
      <w:r>
        <w:rPr>
          <w:rFonts w:hint="eastAsia"/>
          <w:spacing w:val="-9"/>
        </w:rPr>
        <w:t>用故障探查作为任务，用情绪扫码来抓关键词。通过朗读、联系自身误会的经历等方式，从文本情节深入到自我情感，使学生真正地理解“难过”“不好意思”的心理。板书友谊之花枯萎与前面的对比，结合学生真实分享来激发修复友谊的情感共鸣和行动意愿，突破理解难点。</w:t>
      </w:r>
    </w:p>
    <w:p w14:paraId="15185E9C">
      <w:pPr>
        <w:rPr>
          <w:rFonts w:hint="eastAsia"/>
          <w:spacing w:val="-9"/>
          <w:lang w:val="en-US" w:eastAsia="zh-CN"/>
        </w:rPr>
      </w:pPr>
      <w:r>
        <w:rPr>
          <w:rFonts w:hint="eastAsia"/>
          <w:spacing w:val="-9"/>
          <w:lang w:val="en-US" w:eastAsia="zh-CN"/>
        </w:rPr>
        <w:t>环节三</w:t>
      </w:r>
    </w:p>
    <w:p w14:paraId="072DBEA0">
      <w:pPr>
        <w:rPr>
          <w:rFonts w:hint="eastAsia"/>
          <w:spacing w:val="-9"/>
        </w:rPr>
      </w:pPr>
      <w:r>
        <w:rPr>
          <w:b/>
          <w:bCs/>
          <w:spacing w:val="-11"/>
        </w:rPr>
        <w:t>活动意图说明，</w:t>
      </w:r>
      <w:r>
        <w:rPr>
          <w:b/>
          <w:bCs/>
          <w:spacing w:val="-41"/>
        </w:rPr>
        <w:t>用</w:t>
      </w:r>
      <w:r>
        <w:rPr>
          <w:rFonts w:hint="eastAsia"/>
          <w:spacing w:val="-9"/>
        </w:rPr>
        <w:t>勇气补给任务来突破难点，AI漫画把抽象的心理具体化，引起共情。将学生自身和解的经历分享、讨论融入到活动中去，把“主动和解”由文本的道理变成自己的经验。小组讨论、情感朗读等使学生在互动中加深了感悟，板画“友谊之花绽放”结合学生的真实体验，使情感的共鸣更加强烈。</w:t>
      </w:r>
    </w:p>
    <w:p w14:paraId="618F8267">
      <w:pPr>
        <w:rPr>
          <w:rFonts w:hint="eastAsia"/>
          <w:spacing w:val="-9"/>
          <w:lang w:val="en-US" w:eastAsia="zh-CN"/>
        </w:rPr>
      </w:pPr>
      <w:r>
        <w:rPr>
          <w:rFonts w:hint="eastAsia"/>
          <w:spacing w:val="-9"/>
          <w:lang w:val="en-US" w:eastAsia="zh-CN"/>
        </w:rPr>
        <w:t>环节四：</w:t>
      </w:r>
    </w:p>
    <w:p w14:paraId="42E856A9">
      <w:pPr>
        <w:rPr>
          <w:rFonts w:hint="eastAsia"/>
          <w:spacing w:val="-9"/>
        </w:rPr>
      </w:pPr>
      <w:r>
        <w:rPr>
          <w:b/>
          <w:bCs/>
          <w:spacing w:val="-11"/>
        </w:rPr>
        <w:t>活动意图说明，</w:t>
      </w:r>
      <w:r>
        <w:rPr>
          <w:b/>
          <w:bCs/>
          <w:spacing w:val="-41"/>
        </w:rPr>
        <w:t>祝</w:t>
      </w:r>
      <w:r>
        <w:rPr>
          <w:rFonts w:hint="eastAsia"/>
          <w:spacing w:val="-9"/>
        </w:rPr>
        <w:t>福传递任务把语用训练和自身情感结合起来，促使学生由“为角色写”变为“为自己写”，使话语更加真诚。分层设计顾及不同水平的学生，由仿写、制卡到互赠，每一个步骤都是自身的感悟。预设学生不敢送卡，教师可以结合学生分享的误会经历来鼓励，使行动成为情感的自然延伸。</w:t>
      </w:r>
    </w:p>
    <w:p w14:paraId="22013B30">
      <w:pPr>
        <w:rPr>
          <w:rFonts w:hint="eastAsia"/>
          <w:spacing w:val="-9"/>
          <w:lang w:val="en-US" w:eastAsia="zh-CN"/>
        </w:rPr>
      </w:pPr>
      <w:r>
        <w:rPr>
          <w:rFonts w:hint="eastAsia"/>
          <w:spacing w:val="-9"/>
          <w:lang w:val="en-US" w:eastAsia="zh-CN"/>
        </w:rPr>
        <w:t>9、作业</w:t>
      </w:r>
    </w:p>
    <w:p w14:paraId="78EBC12C">
      <w:pPr>
        <w:pStyle w:val="Table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4" w:line="236" w:lineRule="auto"/>
        <w:ind w:left="119" w:right="102" w:firstLine="420" w:firstLineChars="200"/>
        <w:textAlignment w:val="auto"/>
        <w:rPr>
          <w:rFonts w:hint="eastAsia"/>
          <w:spacing w:val="-7"/>
        </w:rPr>
      </w:pPr>
      <w:r>
        <w:rPr>
          <w:rFonts w:hint="eastAsia"/>
          <w:spacing w:val="-7"/>
        </w:rPr>
        <w:t>本课时作业设计以语用巩固、情感深化、实践落地为三大目标，根据低段学生“形象思维为主、需要即时反馈”的认知特点，采取基础夯实、能力提升、生活践行的分层模式，加入童趣化、情境化、个性化等元素，使作业成为课堂学习的延伸而不是负担，用多元反馈机制给教学改进提供准确的依据。</w:t>
      </w:r>
    </w:p>
    <w:p w14:paraId="19767E3C">
      <w:pPr>
        <w:rPr>
          <w:rFonts w:hint="eastAsia"/>
          <w:spacing w:val="-9"/>
          <w:lang w:val="en-US" w:eastAsia="zh-CN"/>
        </w:rPr>
      </w:pPr>
    </w:p>
    <w:p w14:paraId="2F4E4171">
      <w:pPr>
        <w:pStyle w:val="Table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4" w:line="236" w:lineRule="auto"/>
        <w:ind w:left="119" w:right="102" w:firstLine="420" w:firstLineChars="200"/>
        <w:textAlignment w:val="auto"/>
        <w:rPr>
          <w:rFonts w:hint="eastAsia"/>
          <w:spacing w:val="-7"/>
        </w:rPr>
      </w:pPr>
      <w:r>
        <w:rPr>
          <w:rFonts w:hint="eastAsia"/>
          <w:spacing w:val="-7"/>
        </w:rPr>
        <w:t>设计意图就是基础作业以朗读、字词、复述为主，用闯关、魔法等童趣命名来降低学生的畏难情绪。音频朗读兼顾居家练习和集体反馈，字词练习紧扣课堂情感体验，避免机械刷题，复述任务加强了对课文主要情节的把握，为后续拓展打下基础。</w:t>
      </w:r>
    </w:p>
    <w:p w14:paraId="1B28934E">
      <w:pPr>
        <w:rPr>
          <w:rFonts w:hint="eastAsia"/>
          <w:spacing w:val="-9"/>
          <w:lang w:val="en-US" w:eastAsia="zh-CN"/>
        </w:rPr>
      </w:pPr>
    </w:p>
    <w:p w14:paraId="3D100C72">
      <w:pPr>
        <w:rPr>
          <w:rFonts w:hint="eastAsia"/>
          <w:spacing w:val="-7"/>
        </w:rPr>
      </w:pPr>
      <w:r>
        <w:rPr>
          <w:rFonts w:hint="eastAsia"/>
          <w:spacing w:val="-7"/>
        </w:rPr>
        <w:t>设计意图是提高型作业以语言运用和思维创新为主，续写任务延续课堂仿写，降低创作难度的同时保留个性空间，“友谊小卡片”把文本情感转化成个人表达，既锻炼书面语能力又为实践作业打基础，符合低段学生画写结合的学习特点。</w:t>
      </w:r>
    </w:p>
    <w:p w14:paraId="2B3F48C1">
      <w:pPr>
        <w:rPr>
          <w:rFonts w:hint="eastAsia"/>
          <w:spacing w:val="-7"/>
        </w:rPr>
      </w:pPr>
      <w:r>
        <w:rPr>
          <w:rFonts w:hint="eastAsia"/>
          <w:spacing w:val="-7"/>
        </w:rPr>
        <w:t>【设计意图】践行型作业是本课价值引领的落脚点，用“送卡片、记心情、做分享”的闭环，把“主动呵护友谊”的课文道理变成具体的行动。允许“尝试未成功”的分享来减少实践压力，保护学生行动意愿，通过班级分享形成正向氛围，使友谊理念在集体中传播。</w:t>
      </w:r>
    </w:p>
    <w:p w14:paraId="26D1A7CF">
      <w:pPr>
        <w:pStyle w:val="Table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4" w:line="236" w:lineRule="auto"/>
        <w:ind w:left="119" w:right="102" w:firstLine="420" w:firstLineChars="200"/>
        <w:textAlignment w:val="auto"/>
        <w:rPr>
          <w:rFonts w:ascii="Times New Roman" w:eastAsia="Times New Roman" w:hAnsi="Times New Roman" w:cs="Times New Roman" w:hint="eastAsia"/>
          <w:b/>
          <w:bCs/>
          <w:spacing w:val="-6"/>
        </w:rPr>
      </w:pPr>
      <w:r>
        <w:rPr>
          <w:rFonts w:ascii="Times New Roman" w:eastAsia="Times New Roman" w:hAnsi="Times New Roman" w:cs="Times New Roman" w:hint="eastAsia"/>
          <w:b/>
          <w:bCs/>
          <w:spacing w:val="-6"/>
        </w:rPr>
        <w:t>10.  课后反思</w:t>
      </w:r>
    </w:p>
    <w:p w14:paraId="4387AC26">
      <w:pPr>
        <w:pStyle w:val="Table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4" w:line="236" w:lineRule="auto"/>
        <w:ind w:left="119" w:right="102" w:firstLine="420" w:firstLineChars="200"/>
        <w:textAlignment w:val="auto"/>
        <w:rPr>
          <w:rFonts w:hint="eastAsia"/>
          <w:spacing w:val="-7"/>
        </w:rPr>
      </w:pPr>
      <w:r>
        <w:rPr>
          <w:rFonts w:hint="eastAsia"/>
          <w:spacing w:val="-7"/>
        </w:rPr>
        <w:t>本课教学虽然很好地达到了情感体验、道理感悟的主要目的，但是在学生活动的精细化组织上还存在着不足。主要问题在于小组合作的深度、个体参与度方面，在“为松鼠提勇气建议”的核心讨论环节中，部分小组出现“优生主导”的情况，大约有15%性格内向或者不善言辞的学生只是旁观者，没有把内心的情感共鸣转化为公开的表达，失去了思维碰撞和语言锻炼的机会。这主要是因为教师的巡视指导更多的是关注了讨论的结果，而忽略了过程中的个体参与情况，没有及时为沉默的学生提供表达的“脚手架</w:t>
      </w:r>
      <w:bookmarkStart w:id="0" w:name="_GoBack"/>
      <w:bookmarkEnd w:id="0"/>
      <w:r>
        <w:rPr>
          <w:rFonts w:hint="eastAsia"/>
          <w:spacing w:val="-7"/>
        </w:rPr>
        <w:t>”。</w:t>
      </w:r>
    </w:p>
    <w:p w14:paraId="54F3F5A9">
      <w:pPr>
        <w:rPr>
          <w:rFonts w:hint="eastAsia"/>
          <w:spacing w:val="-7"/>
          <w:lang w:val="en-US" w:eastAsia="zh-CN"/>
        </w:rPr>
      </w:pPr>
      <w:r>
        <w:rPr>
          <w:rFonts w:hint="eastAsia"/>
          <w:spacing w:val="-7"/>
        </w:rPr>
        <w:t>就该问题而言，在后续的教学过程中可以改善小组活动的设计，给每个小组分配首席发言人、补充发言人、记录员等不同的角色，并且规定每个组员都要发言。教师可以提前对内向的学生进行个别指导，例如预设“你可以这样说，松鼠可以做些什么呢？提供句式支架来降低其表达门槛。另外在班级分享环节中可以采用小组轮值汇报的形式，保证每一个小组的多样观点都能被听到，让课堂真正成为每一个学生的舞台，使情感体验最终能够通过语言表达来加深和升华。</w:t>
      </w:r>
    </w:p>
    <w:sectPr>
      <w:pgSz w:w="16838" w:h="23811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77C5AA0"/>
    <w:rsid w:val="25580428"/>
    <w:rsid w:val="2C3F06AD"/>
    <w:rsid w:val="5FB90C4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Normal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2318</Words>
  <Characters>2557</Characters>
  <Application>Microsoft Office Word</Application>
  <DocSecurity>0</DocSecurity>
  <Lines>0</Lines>
  <Paragraphs>0</Paragraphs>
  <ScaleCrop>false</ScaleCrop>
  <Company/>
  <LinksUpToDate>false</LinksUpToDate>
  <CharactersWithSpaces>2917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至尊宝。</cp:lastModifiedBy>
  <cp:revision>0</cp:revision>
  <dcterms:created xsi:type="dcterms:W3CDTF">2026-10-19T03:41:00Z</dcterms:created>
  <dcterms:modified xsi:type="dcterms:W3CDTF">2026-10-19T03:54:34Z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7207600556D3481C81FF3B72D475F678_12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eyJoZGlkIjoiNGMyMDM0OWViNjk3MWYxMmFkMDgxMTg5ZDcyYjU5OGMiLCJ1c2VySWQiOiIzMTA0NzM2NDgifQ==</vt:lpwstr>
  </property>
</Properties>
</file>