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1334980">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（三）评价反馈滞后化：重结果评判，轻过程调整</w:t>
      </w:r>
    </w:p>
    <w:p w14:paraId="29A8DA77">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传统支架式写作教学评价的另一大缺点就是反馈的滞后性，即过分看重对写作结果的终结性评价，轻视了对写作过程的及时调整和指导。教师对学生作文的评价反馈一般是在课后进行的，和课堂教学相脱离。同时由于反馈与写作过程相脱离，学生对于教师的评价意见会产生理解上的偏差，不能很好地把握评价的重点，从而影响到反馈的吸收和内化，不利于学生写作水平的不断提高。</w:t>
      </w:r>
    </w:p>
    <w:p w14:paraId="3B2F329C">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 xml:space="preserve">（三）开发“数字赋能”评价工具：提升反馈效率与精准度 </w:t>
      </w:r>
    </w:p>
    <w:p w14:paraId="75E15BF3">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大单元支架式写作评价的第三种实践路径就是开发数字赋能的评价工具。传统的教师批改存在效率低、反馈滞后等问题，不能满足学生及时反馈的要求。利用人工智能、大数据等技术手段可以大大提高写作评价的效率和准确率，给学生提供更加高效、准确、可视化的写作反馈，促进学生写作能力的迅速提高。</w:t>
      </w:r>
    </w:p>
    <w:p w14:paraId="70648CC7">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以人教版七年级下册Unit 4“Eat Well”为例，教师可以借助数字化评价工具来改进写作教学过程</w:t>
      </w:r>
    </w:p>
    <w:p w14:paraId="615E038D">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教师可以使用Grammarly、批改网等AI工具对学生健康饮食介绍作文做初步的筛查。检测主谓一致错误，即“vegetables is healthy”等主谓不一致错误，“eat too much fast foods”等可数不可数名词误用情况等。系统可以自动生成学生语法错误分布图，使教师能够迅速发现学生语言使用上的薄弱之处。</w:t>
      </w:r>
    </w:p>
    <w:p w14:paraId="6AF71E70">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其次教师可以对AI初筛之后作文中的健康理念、逻辑思维等深层次问题进行精评。教师发现某学生对于健康饮食的介绍只停留在表面，缺少对营养价值的深入分析，就可以给出“★★☆饮食介绍准确，但营养分析不够深入，建议补充维生素、蛋白质等营养成分的阐释”的星级评价和改进建</w:t>
      </w:r>
      <w:bookmarkStart w:id="0" w:name="_GoBack"/>
      <w:bookmarkEnd w:id="0"/>
      <w:r>
        <w:rPr>
          <w:rFonts w:asciiTheme="minorEastAsia" w:hAnsiTheme="minorEastAsia" w:cstheme="minorEastAsia" w:hint="eastAsia"/>
          <w:szCs w:val="21"/>
        </w:rPr>
        <w:t>议。</w:t>
      </w:r>
    </w:p>
    <w:p w14:paraId="66F204ED">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教师还可以利用写作教学平台，对学生的写作过程进行自动记录。以学生从初稿到终稿中healthy、vegetable等词汇使用频次的变化、nutrition、balanced等主题词汇添加情况等为对象进行统计。利用数据分析，教师可以准确地了解到学生词汇积累、主题加深等各方面进步和不足，给后续个性化写作指导提供数据支持。</w:t>
      </w:r>
    </w:p>
    <w:p w14:paraId="1749EB67"/>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D3961"/>
    <w:rsid w:val="38D83FB2"/>
    <w:rsid w:val="5ABD3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2026-10-14T03:04:00Z</dcterms:created>
  <dcterms:modified xsi:type="dcterms:W3CDTF">2026-10-14T03:04:56Z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9FDE641042D543BB830E79957FFE927D_11</vt:lpwstr>
  </property>
  <property fmtid="{D5CDD505-2E9C-101B-9397-08002B2CF9AE}" pid="3" name="KSOProductBuildVer">
    <vt:lpwstr>2052-12.1.0.28505</vt:lpwstr>
  </property>
  <property fmtid="{D5CDD505-2E9C-101B-9397-08002B2CF9AE}" pid="4" name="KSOTemplateDocerSaveRecord">
    <vt:lpwstr>eyJoZGlkIjoiMDVhYTcyYjU1OGRhZGVmMjE2Y2VhMzMzN2U0YWFmMTUiLCJ1c2VySWQiOiIzMTA0NzM2NDgifQ==</vt:lpwstr>
  </property>
</Properties>
</file>