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18F7272">
      <w:pPr>
        <w:keepNext w:val="0"/>
        <w:keepLines w:val="0"/>
        <w:widowControl/>
        <w:suppressLineNumbers w:val="0"/>
        <w:shd w:val="clear" w:color="auto" w:fill="FFFFFF"/>
        <w:snapToGrid w:val="0"/>
        <w:ind w:left="0" w:firstLine="480" w:firstLineChars="200"/>
        <w:jc w:val="left"/>
        <w:rPr>
          <w:rFonts w:ascii="宋体" w:eastAsia="宋体" w:hAnsi="宋体" w:cs="宋体" w:hint="eastAsia"/>
          <w:i w:val="0"/>
          <w:iCs w:val="0"/>
          <w:caps w:val="0"/>
          <w:color w:val="C00000"/>
          <w:spacing w:val="0"/>
          <w:sz w:val="24"/>
          <w:szCs w:val="24"/>
        </w:rPr>
      </w:pPr>
      <w:r>
        <w:rPr>
          <w:rStyle w:val="Strong"/>
          <w:rFonts w:ascii="宋体" w:eastAsia="宋体" w:hAnsi="宋体" w:cs="宋体" w:hint="eastAsia"/>
          <w:b/>
          <w:bCs/>
          <w:i w:val="0"/>
          <w:iCs w:val="0"/>
          <w:caps w:val="0"/>
          <w:color w:val="C00000"/>
          <w:spacing w:val="0"/>
          <w:kern w:val="0"/>
          <w:sz w:val="24"/>
          <w:szCs w:val="24"/>
          <w:shd w:val="clear" w:color="auto" w:fill="FFFFFF"/>
          <w:lang w:val="en-US" w:eastAsia="zh-CN" w:bidi="ar"/>
        </w:rPr>
        <w:t>摘要</w:t>
      </w:r>
      <w:r>
        <w:rPr>
          <w:rFonts w:ascii="宋体" w:eastAsia="宋体" w:hAnsi="宋体" w:cs="宋体" w:hint="eastAsia"/>
          <w:i w:val="0"/>
          <w:iCs w:val="0"/>
          <w:caps w:val="0"/>
          <w:color w:val="C00000"/>
          <w:spacing w:val="0"/>
          <w:kern w:val="0"/>
          <w:sz w:val="24"/>
          <w:szCs w:val="24"/>
          <w:shd w:val="clear" w:color="auto" w:fill="FFFFFF"/>
          <w:lang w:val="en-US" w:eastAsia="zh-CN" w:bidi="ar"/>
        </w:rPr>
        <w:t>：</w:t>
      </w:r>
      <w:r>
        <w:rPr>
          <w:rFonts w:ascii="宋体" w:eastAsia="宋体" w:hAnsi="宋体" w:cs="宋体" w:hint="eastAsia"/>
          <w:i w:val="0"/>
          <w:iCs w:val="0"/>
          <w:caps w:val="0"/>
          <w:color w:val="C00000"/>
          <w:spacing w:val="0"/>
          <w:kern w:val="0"/>
          <w:sz w:val="24"/>
          <w:szCs w:val="24"/>
          <w:shd w:val="clear" w:color="auto" w:fill="FFFFFF"/>
          <w:lang w:val="en-US" w:eastAsia="zh-CN" w:bidi="ar"/>
        </w:rPr>
        <w:t>本文主要研究变频器在同轴电机控制中应用。详细论述了同轴电机特性以及变频器控制原理，包括矢量控制、直接转矩控制等。对同轴电机主从控制方式进行了分析，从连接方式、控制原理和参数设置三个方面进行分析，并用矿山提升机、纺织机械等实际案例来展示其应用效果。同时对它的优势和不足进行分析，并对未来的发展趋势做出预测，以供工程实践和相关领域的技术研究参考。</w:t>
      </w:r>
    </w:p>
    <w:p w14:paraId="40BA3B68">
      <w:pPr>
        <w:pStyle w:val="Heading2"/>
        <w:keepNext w:val="0"/>
        <w:keepLines w:val="0"/>
        <w:pageBreakBefore w:val="0"/>
        <w:widowControl/>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textAlignment w:val="auto"/>
        <w:rPr>
          <w:rFonts w:ascii="宋体" w:eastAsia="宋体" w:hAnsi="宋体" w:cs="宋体" w:hint="eastAsia"/>
          <w:b/>
          <w:bCs/>
          <w:i w:val="0"/>
          <w:iCs w:val="0"/>
          <w:caps w:val="0"/>
          <w:color w:val="C00000"/>
          <w:spacing w:val="0"/>
        </w:rPr>
      </w:pPr>
      <w:r>
        <w:rPr>
          <w:rFonts w:ascii="宋体" w:eastAsia="宋体" w:hAnsi="宋体" w:cs="宋体" w:hint="eastAsia"/>
          <w:b/>
          <w:bCs/>
          <w:i w:val="0"/>
          <w:iCs w:val="0"/>
          <w:caps w:val="0"/>
          <w:color w:val="C00000"/>
          <w:spacing w:val="0"/>
          <w:shd w:val="clear" w:color="auto" w:fill="FFFFFF"/>
        </w:rPr>
        <w:t>一、引言</w:t>
      </w:r>
    </w:p>
    <w:p w14:paraId="79B4F7A5">
      <w:pPr>
        <w:keepNext w:val="0"/>
        <w:keepLines w:val="0"/>
        <w:pageBreakBefore w:val="0"/>
        <w:widowControl/>
        <w:suppressLineNumbers w:val="0"/>
        <w:shd w:val="clear" w:color="auto" w:fill="FFFFFF"/>
        <w:kinsoku/>
        <w:wordWrap/>
        <w:overflowPunct/>
        <w:topLinePunct w:val="0"/>
        <w:autoSpaceDE/>
        <w:autoSpaceDN/>
        <w:bidi w:val="0"/>
        <w:adjustRightInd/>
        <w:snapToGrid w:val="0"/>
        <w:spacing w:beforeAutospacing="0" w:afterAutospacing="0"/>
        <w:ind w:left="0" w:firstLine="480" w:firstLineChars="200"/>
        <w:jc w:val="left"/>
        <w:textAlignment w:val="auto"/>
        <w:rPr>
          <w:rFonts w:ascii="宋体" w:eastAsia="宋体" w:hAnsi="宋体" w:cs="宋体" w:hint="eastAsia"/>
          <w:i w:val="0"/>
          <w:iCs w:val="0"/>
          <w:caps w:val="0"/>
          <w:color w:val="C00000"/>
          <w:spacing w:val="0"/>
          <w:sz w:val="24"/>
          <w:szCs w:val="24"/>
        </w:rPr>
      </w:pPr>
      <w:r>
        <w:rPr>
          <w:rFonts w:ascii="宋体" w:eastAsia="宋体" w:hAnsi="宋体" w:cs="宋体" w:hint="eastAsia"/>
          <w:i w:val="0"/>
          <w:iCs w:val="0"/>
          <w:caps w:val="0"/>
          <w:color w:val="C00000"/>
          <w:spacing w:val="0"/>
          <w:kern w:val="0"/>
          <w:sz w:val="24"/>
          <w:szCs w:val="24"/>
          <w:shd w:val="clear" w:color="auto" w:fill="FFFFFF"/>
          <w:lang w:val="en-US" w:eastAsia="zh-CN" w:bidi="ar"/>
        </w:rPr>
        <w:t>在现代工业生产当中，同轴电机凭借自身特有的结构以及性能特点，在诸多领域里被广泛使用。在矿山提升系统中，经常使用两台或两台以上的电机同轴连接，一起拖动提升设备来满足提升重物时大功率、高转矩的要求，在纺织机械中，多个罗拉用同轴电机驱动，保证纱线在加工过程中稳定传输、准确控制。但是同轴电机的控制存在很多问题，即各个电机之间转速同步、负载分配不均等。变频器属于一种先进的电机控制装置，可以借助于对同轴电机输入的电源频率、电压实施准确的调节，从而达到对同轴电机进行高效、精确控制的目的，进而有效地解决上述问题，提升系统的运行性能及可靠性。</w:t>
      </w:r>
    </w:p>
    <w:p w14:paraId="7CC92965">
      <w:pPr>
        <w:pStyle w:val="Heading2"/>
        <w:keepNext w:val="0"/>
        <w:keepLines w:val="0"/>
        <w:pageBreakBefore w:val="0"/>
        <w:widowControl/>
        <w:numPr>
          <w:ilvl w:val="0"/>
          <w:numId w:val="1"/>
        </w:numPr>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ind w:left="0" w:firstLine="0"/>
        <w:textAlignment w:val="auto"/>
        <w:rPr>
          <w:rFonts w:ascii="宋体" w:eastAsia="宋体" w:hAnsi="宋体" w:cs="宋体" w:hint="eastAsia"/>
          <w:b/>
          <w:bCs/>
          <w:i w:val="0"/>
          <w:iCs w:val="0"/>
          <w:caps w:val="0"/>
          <w:color w:val="C00000"/>
          <w:spacing w:val="0"/>
          <w:shd w:val="clear" w:color="auto" w:fill="FFFFFF"/>
        </w:rPr>
      </w:pPr>
      <w:r>
        <w:rPr>
          <w:rFonts w:ascii="宋体" w:eastAsia="宋体" w:hAnsi="宋体" w:cs="宋体" w:hint="eastAsia"/>
          <w:b/>
          <w:bCs/>
          <w:i w:val="0"/>
          <w:iCs w:val="0"/>
          <w:caps w:val="0"/>
          <w:color w:val="C00000"/>
          <w:spacing w:val="0"/>
          <w:shd w:val="clear" w:color="auto" w:fill="FFFFFF"/>
        </w:rPr>
        <w:t>同轴电机概述</w:t>
      </w:r>
    </w:p>
    <w:p w14:paraId="43048D2D">
      <w:pPr>
        <w:pStyle w:val="Heading2"/>
        <w:keepNext w:val="0"/>
        <w:keepLines w:val="0"/>
        <w:pageBreakBefore w:val="0"/>
        <w:widowControl/>
        <w:numPr>
          <w:ilvl w:val="0"/>
          <w:numId w:val="0"/>
        </w:numPr>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textAlignment w:val="auto"/>
        <w:rPr>
          <w:rFonts w:ascii="宋体" w:eastAsia="宋体" w:hAnsi="宋体" w:cs="宋体" w:hint="eastAsia"/>
          <w:b/>
          <w:bCs/>
          <w:i w:val="0"/>
          <w:iCs w:val="0"/>
          <w:caps w:val="0"/>
          <w:color w:val="C00000"/>
          <w:spacing w:val="0"/>
        </w:rPr>
      </w:pPr>
      <w:r>
        <w:rPr>
          <w:rFonts w:ascii="宋体" w:eastAsia="宋体" w:hAnsi="宋体" w:cs="宋体" w:hint="eastAsia"/>
          <w:b/>
          <w:bCs/>
          <w:i w:val="0"/>
          <w:iCs w:val="0"/>
          <w:caps w:val="0"/>
          <w:color w:val="C00000"/>
          <w:spacing w:val="0"/>
          <w:shd w:val="clear" w:color="auto" w:fill="FFFFFF"/>
        </w:rPr>
        <w:t>2.1 结构特点</w:t>
      </w:r>
    </w:p>
    <w:p w14:paraId="6F535217">
      <w:pPr>
        <w:keepNext w:val="0"/>
        <w:keepLines w:val="0"/>
        <w:pageBreakBefore w:val="0"/>
        <w:widowControl/>
        <w:suppressLineNumbers w:val="0"/>
        <w:shd w:val="clear" w:color="auto" w:fill="FFFFFF"/>
        <w:kinsoku/>
        <w:wordWrap/>
        <w:overflowPunct/>
        <w:topLinePunct w:val="0"/>
        <w:autoSpaceDE/>
        <w:autoSpaceDN/>
        <w:bidi w:val="0"/>
        <w:adjustRightInd/>
        <w:snapToGrid w:val="0"/>
        <w:spacing w:beforeAutospacing="0" w:afterAutospacing="0"/>
        <w:ind w:left="0" w:firstLine="480" w:firstLineChars="200"/>
        <w:jc w:val="left"/>
        <w:textAlignment w:val="auto"/>
        <w:rPr>
          <w:rFonts w:ascii="宋体" w:eastAsia="宋体" w:hAnsi="宋体" w:cs="宋体" w:hint="eastAsia"/>
          <w:i w:val="0"/>
          <w:iCs w:val="0"/>
          <w:caps w:val="0"/>
          <w:color w:val="C00000"/>
          <w:spacing w:val="0"/>
          <w:sz w:val="24"/>
          <w:szCs w:val="24"/>
        </w:rPr>
      </w:pPr>
      <w:r>
        <w:rPr>
          <w:rFonts w:ascii="宋体" w:eastAsia="宋体" w:hAnsi="宋体" w:cs="宋体" w:hint="eastAsia"/>
          <w:i w:val="0"/>
          <w:iCs w:val="0"/>
          <w:caps w:val="0"/>
          <w:color w:val="C00000"/>
          <w:spacing w:val="0"/>
          <w:kern w:val="0"/>
          <w:sz w:val="24"/>
          <w:szCs w:val="24"/>
          <w:shd w:val="clear" w:color="auto" w:fill="FFFFFF"/>
          <w:lang w:val="en-US" w:eastAsia="zh-CN" w:bidi="ar"/>
        </w:rPr>
        <w:t>同轴电机一般是由两台或者两台以上的电机组成，其转轴用齿轮、链条、齿形带等刚性连接件连接在一起，形成一个整体的驱动系统。因此各个电机可以协同工作，一起输出转矩和功率。在大型矿山提升机中，会用两台大功率电机同轴连接，用齿轮传动装置把动力传送到提升滚筒上，从而完成重物的提升工作。</w:t>
      </w:r>
    </w:p>
    <w:p w14:paraId="1C04DA0E">
      <w:pPr>
        <w:pStyle w:val="Heading3"/>
        <w:keepNext w:val="0"/>
        <w:keepLines w:val="0"/>
        <w:pageBreakBefore w:val="0"/>
        <w:widowControl/>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textAlignment w:val="auto"/>
        <w:rPr>
          <w:rFonts w:ascii="宋体" w:eastAsia="宋体" w:hAnsi="宋体" w:cs="宋体" w:hint="eastAsia"/>
          <w:b/>
          <w:bCs/>
          <w:i w:val="0"/>
          <w:iCs w:val="0"/>
          <w:caps w:val="0"/>
          <w:color w:val="C00000"/>
          <w:spacing w:val="0"/>
        </w:rPr>
      </w:pPr>
      <w:r>
        <w:rPr>
          <w:rFonts w:ascii="宋体" w:eastAsia="宋体" w:hAnsi="宋体" w:cs="宋体" w:hint="eastAsia"/>
          <w:b/>
          <w:bCs/>
          <w:i w:val="0"/>
          <w:iCs w:val="0"/>
          <w:caps w:val="0"/>
          <w:color w:val="C00000"/>
          <w:spacing w:val="0"/>
          <w:shd w:val="clear" w:color="auto" w:fill="FFFFFF"/>
        </w:rPr>
        <w:t>2.2 工作特性</w:t>
      </w:r>
    </w:p>
    <w:p w14:paraId="12CD9626">
      <w:pPr>
        <w:keepNext w:val="0"/>
        <w:keepLines w:val="0"/>
        <w:pageBreakBefore w:val="0"/>
        <w:widowControl/>
        <w:suppressLineNumbers w:val="0"/>
        <w:shd w:val="clear" w:color="auto" w:fill="FFFFFF"/>
        <w:kinsoku/>
        <w:wordWrap/>
        <w:overflowPunct/>
        <w:topLinePunct w:val="0"/>
        <w:autoSpaceDE/>
        <w:autoSpaceDN/>
        <w:bidi w:val="0"/>
        <w:adjustRightInd/>
        <w:snapToGrid w:val="0"/>
        <w:spacing w:beforeAutospacing="0" w:afterAutospacing="0"/>
        <w:ind w:left="0" w:firstLine="480" w:firstLineChars="200"/>
        <w:jc w:val="left"/>
        <w:textAlignment w:val="auto"/>
        <w:rPr>
          <w:rFonts w:ascii="宋体" w:eastAsia="宋体" w:hAnsi="宋体" w:cs="宋体" w:hint="eastAsia"/>
          <w:i w:val="0"/>
          <w:iCs w:val="0"/>
          <w:caps w:val="0"/>
          <w:color w:val="C00000"/>
          <w:spacing w:val="0"/>
          <w:sz w:val="24"/>
          <w:szCs w:val="24"/>
        </w:rPr>
      </w:pPr>
      <w:r>
        <w:rPr>
          <w:rFonts w:ascii="宋体" w:eastAsia="宋体" w:hAnsi="宋体" w:cs="宋体" w:hint="eastAsia"/>
          <w:i w:val="0"/>
          <w:iCs w:val="0"/>
          <w:caps w:val="0"/>
          <w:color w:val="C00000"/>
          <w:spacing w:val="0"/>
          <w:kern w:val="0"/>
          <w:sz w:val="24"/>
          <w:szCs w:val="24"/>
          <w:shd w:val="clear" w:color="auto" w:fill="FFFFFF"/>
          <w:lang w:val="en-US" w:eastAsia="zh-CN" w:bidi="ar"/>
        </w:rPr>
        <w:t>由于同轴电机各个电机之间存在机械连接，所以它们在运行过程中转速相同。但是由于电机本身的制造差异、负载分配不均等因素，各个电机实际输出的转矩会存在差别。同轴电机驱动的负载存在偏心或者惯性不均匀的时候，各个电机所承受的负载转矩就会出现差别，从而造成某些电机过载，进而影响到整个系统的稳定性以及使用寿命。</w:t>
      </w:r>
    </w:p>
    <w:p w14:paraId="3021829E">
      <w:pPr>
        <w:pStyle w:val="Heading2"/>
        <w:keepNext w:val="0"/>
        <w:keepLines w:val="0"/>
        <w:pageBreakBefore w:val="0"/>
        <w:widowControl/>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ind w:left="0" w:firstLine="0"/>
        <w:textAlignment w:val="auto"/>
        <w:rPr>
          <w:rFonts w:ascii="宋体" w:eastAsia="宋体" w:hAnsi="宋体" w:cs="宋体" w:hint="eastAsia"/>
          <w:b/>
          <w:bCs/>
          <w:i w:val="0"/>
          <w:iCs w:val="0"/>
          <w:caps w:val="0"/>
          <w:color w:val="C00000"/>
          <w:spacing w:val="0"/>
        </w:rPr>
      </w:pPr>
      <w:r>
        <w:rPr>
          <w:rFonts w:ascii="宋体" w:eastAsia="宋体" w:hAnsi="宋体" w:cs="宋体" w:hint="eastAsia"/>
          <w:b/>
          <w:bCs/>
          <w:i w:val="0"/>
          <w:iCs w:val="0"/>
          <w:caps w:val="0"/>
          <w:color w:val="C00000"/>
          <w:spacing w:val="0"/>
          <w:shd w:val="clear" w:color="auto" w:fill="FFFFFF"/>
        </w:rPr>
        <w:t>三、变频器控制同轴电机的原理</w:t>
      </w:r>
    </w:p>
    <w:p w14:paraId="65011503">
      <w:pPr>
        <w:pStyle w:val="Heading3"/>
        <w:keepNext w:val="0"/>
        <w:keepLines w:val="0"/>
        <w:pageBreakBefore w:val="0"/>
        <w:widowControl/>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textAlignment w:val="auto"/>
        <w:rPr>
          <w:rFonts w:ascii="宋体" w:eastAsia="宋体" w:hAnsi="宋体" w:cs="宋体" w:hint="eastAsia"/>
          <w:b/>
          <w:bCs/>
          <w:i w:val="0"/>
          <w:iCs w:val="0"/>
          <w:caps w:val="0"/>
          <w:color w:val="C00000"/>
          <w:spacing w:val="0"/>
        </w:rPr>
      </w:pPr>
      <w:r>
        <w:rPr>
          <w:rFonts w:ascii="宋体" w:eastAsia="宋体" w:hAnsi="宋体" w:cs="宋体" w:hint="eastAsia"/>
          <w:b/>
          <w:bCs/>
          <w:i w:val="0"/>
          <w:iCs w:val="0"/>
          <w:caps w:val="0"/>
          <w:color w:val="C00000"/>
          <w:spacing w:val="0"/>
          <w:shd w:val="clear" w:color="auto" w:fill="FFFFFF"/>
        </w:rPr>
        <w:t>3.1 变频调速原理</w:t>
      </w:r>
    </w:p>
    <w:p w14:paraId="55E358A3">
      <w:pPr>
        <w:keepNext w:val="0"/>
        <w:keepLines w:val="0"/>
        <w:pageBreakBefore w:val="0"/>
        <w:widowControl/>
        <w:suppressLineNumbers w:val="0"/>
        <w:shd w:val="clear" w:color="auto" w:fill="FFFFFF"/>
        <w:kinsoku/>
        <w:wordWrap/>
        <w:overflowPunct/>
        <w:topLinePunct w:val="0"/>
        <w:autoSpaceDE/>
        <w:autoSpaceDN/>
        <w:bidi w:val="0"/>
        <w:adjustRightInd/>
        <w:snapToGrid w:val="0"/>
        <w:spacing w:beforeAutospacing="0" w:afterAutospacing="0"/>
        <w:ind w:left="0" w:firstLine="480" w:firstLineChars="200"/>
        <w:jc w:val="left"/>
        <w:textAlignment w:val="auto"/>
        <w:rPr>
          <w:rFonts w:ascii="宋体" w:eastAsia="宋体" w:hAnsi="宋体" w:cs="宋体" w:hint="eastAsia"/>
          <w:i w:val="0"/>
          <w:iCs w:val="0"/>
          <w:caps w:val="0"/>
          <w:color w:val="C00000"/>
          <w:spacing w:val="0"/>
          <w:kern w:val="0"/>
          <w:sz w:val="24"/>
          <w:szCs w:val="24"/>
          <w:shd w:val="clear" w:color="auto" w:fill="FFFFFF"/>
          <w:lang w:val="en-US" w:eastAsia="zh-CN" w:bidi="ar"/>
        </w:rPr>
      </w:pPr>
      <w:r>
        <w:rPr>
          <w:rFonts w:ascii="宋体" w:eastAsia="宋体" w:hAnsi="宋体" w:cs="宋体" w:hint="eastAsia"/>
          <w:i w:val="0"/>
          <w:iCs w:val="0"/>
          <w:caps w:val="0"/>
          <w:color w:val="C00000"/>
          <w:spacing w:val="0"/>
          <w:kern w:val="0"/>
          <w:sz w:val="24"/>
          <w:szCs w:val="24"/>
          <w:shd w:val="clear" w:color="auto" w:fill="FFFFFF"/>
          <w:lang w:val="en-US" w:eastAsia="zh-CN" w:bidi="ar"/>
        </w:rPr>
        <w:t>根据电机学基本原理，电机转速n和电源频率f、电机极对数p有如下关系n=60f/p。变频器可以改变电机定子绕组三相交流电的频率f，从而达到改变电机转速的目的。当需要提高电机转速时，变频器增加输出频率；反之，降低输出频率则可使电机转速下降。在工业上，利用变频器对同轴电机转速进行调节，以满足不同的生产工艺要求。</w:t>
      </w:r>
    </w:p>
    <w:p w14:paraId="6CFC25E7">
      <w:pPr>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ind w:left="0" w:firstLine="480" w:firstLineChars="200"/>
        <w:jc w:val="left"/>
        <w:textAlignment w:val="auto"/>
        <w:rPr>
          <w:rFonts w:ascii="宋体" w:eastAsia="宋体" w:hAnsi="宋体" w:cs="宋体" w:hint="eastAsia"/>
          <w:i w:val="0"/>
          <w:iCs w:val="0"/>
          <w:caps w:val="0"/>
          <w:color w:val="C00000"/>
          <w:spacing w:val="0"/>
          <w:kern w:val="0"/>
          <w:sz w:val="24"/>
          <w:szCs w:val="24"/>
          <w:shd w:val="clear" w:color="auto" w:fill="FFFFFF"/>
          <w:lang w:val="en-US" w:eastAsia="zh-CN" w:bidi="ar"/>
        </w:rPr>
      </w:pPr>
    </w:p>
    <w:p w14:paraId="50B7A375">
      <w:pPr>
        <w:pStyle w:val="Heading3"/>
        <w:keepNext w:val="0"/>
        <w:keepLines w:val="0"/>
        <w:pageBreakBefore w:val="0"/>
        <w:widowControl/>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textAlignment w:val="auto"/>
        <w:rPr>
          <w:rFonts w:ascii="宋体" w:eastAsia="宋体" w:hAnsi="宋体" w:cs="宋体" w:hint="eastAsia"/>
          <w:b/>
          <w:bCs/>
          <w:i w:val="0"/>
          <w:iCs w:val="0"/>
          <w:caps w:val="0"/>
          <w:color w:val="C00000"/>
          <w:spacing w:val="0"/>
        </w:rPr>
      </w:pPr>
      <w:r>
        <w:rPr>
          <w:rFonts w:ascii="宋体" w:eastAsia="宋体" w:hAnsi="宋体" w:cs="宋体" w:hint="eastAsia"/>
          <w:b/>
          <w:bCs/>
          <w:i w:val="0"/>
          <w:iCs w:val="0"/>
          <w:caps w:val="0"/>
          <w:color w:val="C00000"/>
          <w:spacing w:val="0"/>
          <w:shd w:val="clear" w:color="auto" w:fill="FFFFFF"/>
        </w:rPr>
        <w:t>3.2 矢量控制（FOC）</w:t>
      </w:r>
    </w:p>
    <w:p w14:paraId="7B7EA6B3">
      <w:pPr>
        <w:snapToGrid w:val="0"/>
        <w:rPr>
          <w:rFonts w:ascii="宋体" w:eastAsia="宋体" w:hAnsi="宋体" w:cs="宋体" w:hint="eastAsia"/>
          <w:i w:val="0"/>
          <w:iCs w:val="0"/>
          <w:caps w:val="0"/>
          <w:color w:val="C00000"/>
          <w:spacing w:val="0"/>
          <w:kern w:val="0"/>
          <w:sz w:val="24"/>
          <w:szCs w:val="24"/>
          <w:shd w:val="clear" w:color="auto" w:fill="FFFFFF"/>
          <w:lang w:val="en-US" w:eastAsia="zh-CN" w:bidi="ar"/>
        </w:rPr>
      </w:pPr>
      <w:r>
        <w:rPr>
          <w:rFonts w:ascii="宋体" w:eastAsia="宋体" w:hAnsi="宋体" w:cs="宋体" w:hint="eastAsia"/>
          <w:i w:val="0"/>
          <w:iCs w:val="0"/>
          <w:caps w:val="0"/>
          <w:color w:val="C00000"/>
          <w:spacing w:val="0"/>
          <w:kern w:val="0"/>
          <w:sz w:val="24"/>
          <w:szCs w:val="24"/>
          <w:shd w:val="clear" w:color="auto" w:fill="FFFFFF"/>
          <w:lang w:val="en-US" w:eastAsia="zh-CN" w:bidi="ar"/>
        </w:rPr>
        <w:t>矢量控制技术的主要思想就是把定子电流分解成互相垂直的直轴分量（d轴分量）和交轴分量（q轴分量）。d轴分量主要用来控制电机的磁场，q轴分量主要用来控制电机的转矩。对两个分量实施独立、准确的控制之后，便可达成对电机转矩和磁场的精细调节，进而达成高精度的转速控制目的。同轴电机系统里，矢量控制依照各个电机的负载状况，即时调节电机的转矩输出，保证各个电机之间的负载分配均衡，改善系统的运行稳定性和效率。以电动汽车的同轴电机驱动系统为例，矢量控制可以使得电机在各种路况下都有稳定的高效动力输出。</w:t>
      </w:r>
    </w:p>
    <w:p w14:paraId="3D8B1883">
      <w:pPr>
        <w:rPr>
          <w:rFonts w:ascii="宋体" w:eastAsia="宋体" w:hAnsi="宋体" w:cs="宋体" w:hint="eastAsia"/>
          <w:i w:val="0"/>
          <w:iCs w:val="0"/>
          <w:caps w:val="0"/>
          <w:color w:val="C00000"/>
          <w:spacing w:val="0"/>
          <w:kern w:val="0"/>
          <w:sz w:val="24"/>
          <w:szCs w:val="24"/>
          <w:shd w:val="clear" w:color="auto" w:fill="FFFFFF"/>
          <w:lang w:val="en-US" w:eastAsia="zh-CN" w:bidi="ar"/>
        </w:rPr>
      </w:pPr>
    </w:p>
    <w:p w14:paraId="48BC1944">
      <w:pPr>
        <w:pStyle w:val="Heading4"/>
        <w:keepNext w:val="0"/>
        <w:keepLines w:val="0"/>
        <w:pageBreakBefore w:val="0"/>
        <w:widowControl/>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ind w:left="0" w:firstLine="0"/>
        <w:textAlignment w:val="auto"/>
        <w:rPr>
          <w:rFonts w:ascii="宋体" w:eastAsia="宋体" w:hAnsi="宋体" w:cs="宋体" w:hint="eastAsia"/>
          <w:b/>
          <w:bCs/>
          <w:i w:val="0"/>
          <w:iCs w:val="0"/>
          <w:caps w:val="0"/>
          <w:color w:val="C00000"/>
          <w:spacing w:val="0"/>
          <w:sz w:val="28"/>
          <w:szCs w:val="28"/>
        </w:rPr>
      </w:pPr>
      <w:r>
        <w:rPr>
          <w:rFonts w:ascii="宋体" w:eastAsia="宋体" w:hAnsi="宋体" w:cs="宋体" w:hint="eastAsia"/>
          <w:b/>
          <w:bCs/>
          <w:i w:val="0"/>
          <w:iCs w:val="0"/>
          <w:caps w:val="0"/>
          <w:color w:val="C00000"/>
          <w:spacing w:val="0"/>
          <w:sz w:val="28"/>
          <w:szCs w:val="28"/>
          <w:shd w:val="clear" w:color="auto" w:fill="FFFFFF"/>
        </w:rPr>
        <w:t>6.1.1 精确的速度控制</w:t>
      </w:r>
    </w:p>
    <w:p w14:paraId="38B141F1">
      <w:pPr>
        <w:keepNext w:val="0"/>
        <w:keepLines w:val="0"/>
        <w:pageBreakBefore w:val="0"/>
        <w:widowControl/>
        <w:suppressLineNumbers w:val="0"/>
        <w:shd w:val="clear" w:color="auto" w:fill="FFFFFF"/>
        <w:kinsoku/>
        <w:wordWrap/>
        <w:overflowPunct/>
        <w:topLinePunct w:val="0"/>
        <w:autoSpaceDE/>
        <w:autoSpaceDN/>
        <w:bidi w:val="0"/>
        <w:adjustRightInd/>
        <w:snapToGrid w:val="0"/>
        <w:spacing w:beforeAutospacing="0" w:afterAutospacing="0"/>
        <w:ind w:left="0" w:firstLine="480" w:firstLineChars="200"/>
        <w:jc w:val="left"/>
        <w:textAlignment w:val="auto"/>
        <w:rPr>
          <w:rFonts w:ascii="宋体" w:eastAsia="宋体" w:hAnsi="宋体" w:cs="宋体" w:hint="eastAsia"/>
          <w:i w:val="0"/>
          <w:iCs w:val="0"/>
          <w:caps w:val="0"/>
          <w:color w:val="C00000"/>
          <w:spacing w:val="0"/>
          <w:sz w:val="24"/>
          <w:szCs w:val="24"/>
        </w:rPr>
      </w:pPr>
      <w:r>
        <w:rPr>
          <w:rFonts w:ascii="宋体" w:eastAsia="宋体" w:hAnsi="宋体" w:cs="宋体" w:hint="eastAsia"/>
          <w:i w:val="0"/>
          <w:iCs w:val="0"/>
          <w:caps w:val="0"/>
          <w:color w:val="C00000"/>
          <w:spacing w:val="0"/>
          <w:kern w:val="0"/>
          <w:sz w:val="24"/>
          <w:szCs w:val="24"/>
          <w:shd w:val="clear" w:color="auto" w:fill="FFFFFF"/>
          <w:lang w:val="en-US" w:eastAsia="zh-CN" w:bidi="ar"/>
        </w:rPr>
        <w:t>变频器可以准确调节电源频率来达到同轴电机转速的精确控制，满足工业生产过程中对电机转速高精度的要求。在精密加工设备上，电机转速的微小变化都会影响到产品的加工精度，变频器的精确速度控制功能可以避免这种情况的发生，提高产品质量。</w:t>
      </w:r>
    </w:p>
    <w:p w14:paraId="34F5428C">
      <w:pPr>
        <w:pStyle w:val="Heading4"/>
        <w:keepNext w:val="0"/>
        <w:keepLines w:val="0"/>
        <w:pageBreakBefore w:val="0"/>
        <w:widowControl/>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ind w:left="0" w:firstLine="0"/>
        <w:textAlignment w:val="auto"/>
        <w:rPr>
          <w:rFonts w:ascii="宋体" w:eastAsia="宋体" w:hAnsi="宋体" w:cs="宋体" w:hint="eastAsia"/>
          <w:b/>
          <w:bCs/>
          <w:i w:val="0"/>
          <w:iCs w:val="0"/>
          <w:caps w:val="0"/>
          <w:color w:val="C00000"/>
          <w:spacing w:val="0"/>
          <w:sz w:val="28"/>
          <w:szCs w:val="28"/>
        </w:rPr>
      </w:pPr>
      <w:r>
        <w:rPr>
          <w:rFonts w:ascii="宋体" w:eastAsia="宋体" w:hAnsi="宋体" w:cs="宋体" w:hint="eastAsia"/>
          <w:b/>
          <w:bCs/>
          <w:i w:val="0"/>
          <w:iCs w:val="0"/>
          <w:caps w:val="0"/>
          <w:color w:val="C00000"/>
          <w:spacing w:val="0"/>
          <w:sz w:val="28"/>
          <w:szCs w:val="28"/>
          <w:shd w:val="clear" w:color="auto" w:fill="FFFFFF"/>
        </w:rPr>
        <w:t>6.1.2 高效的能量回馈</w:t>
      </w:r>
    </w:p>
    <w:p w14:paraId="77D23AE0">
      <w:pPr>
        <w:keepNext w:val="0"/>
        <w:keepLines w:val="0"/>
        <w:pageBreakBefore w:val="0"/>
        <w:widowControl/>
        <w:suppressLineNumbers w:val="0"/>
        <w:shd w:val="clear" w:color="auto" w:fill="FFFFFF"/>
        <w:kinsoku/>
        <w:wordWrap/>
        <w:overflowPunct/>
        <w:topLinePunct w:val="0"/>
        <w:autoSpaceDE/>
        <w:autoSpaceDN/>
        <w:bidi w:val="0"/>
        <w:adjustRightInd/>
        <w:snapToGrid w:val="0"/>
        <w:spacing w:beforeAutospacing="0" w:afterAutospacing="0"/>
        <w:ind w:left="0" w:firstLine="480" w:firstLineChars="200"/>
        <w:jc w:val="left"/>
        <w:textAlignment w:val="auto"/>
        <w:rPr>
          <w:rFonts w:ascii="宋体" w:eastAsia="宋体" w:hAnsi="宋体" w:cs="宋体" w:hint="eastAsia"/>
          <w:i w:val="0"/>
          <w:iCs w:val="0"/>
          <w:caps w:val="0"/>
          <w:color w:val="C00000"/>
          <w:spacing w:val="0"/>
          <w:sz w:val="24"/>
          <w:szCs w:val="24"/>
        </w:rPr>
      </w:pPr>
      <w:r>
        <w:rPr>
          <w:rFonts w:ascii="宋体" w:eastAsia="宋体" w:hAnsi="宋体" w:cs="宋体" w:hint="eastAsia"/>
          <w:i w:val="0"/>
          <w:iCs w:val="0"/>
          <w:caps w:val="0"/>
          <w:color w:val="C00000"/>
          <w:spacing w:val="0"/>
          <w:kern w:val="0"/>
          <w:sz w:val="24"/>
          <w:szCs w:val="24"/>
          <w:shd w:val="clear" w:color="auto" w:fill="FFFFFF"/>
          <w:lang w:val="en-US" w:eastAsia="zh-CN" w:bidi="ar"/>
        </w:rPr>
        <w:t>部分高性能变频器，比如高压四象限变频器，具有能量回馈的功能。当同轴电机处于发电状态，即矿山提升机下放重物时，电机产生的能量可以经由变频器的能量回馈系统逆变为交流电，再回馈到电网中去，从而达到能量回收的目的，使能源利用率得到提高，企业能耗成本也得到了降低。</w:t>
      </w:r>
    </w:p>
    <w:p w14:paraId="0F6E292B">
      <w:pPr>
        <w:pStyle w:val="Heading4"/>
        <w:keepNext w:val="0"/>
        <w:keepLines w:val="0"/>
        <w:pageBreakBefore w:val="0"/>
        <w:widowControl/>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ind w:left="0" w:firstLine="0"/>
        <w:textAlignment w:val="auto"/>
        <w:rPr>
          <w:rFonts w:ascii="宋体" w:eastAsia="宋体" w:hAnsi="宋体" w:cs="宋体" w:hint="eastAsia"/>
          <w:b/>
          <w:bCs/>
          <w:i w:val="0"/>
          <w:iCs w:val="0"/>
          <w:caps w:val="0"/>
          <w:color w:val="C00000"/>
          <w:spacing w:val="0"/>
          <w:sz w:val="28"/>
          <w:szCs w:val="28"/>
        </w:rPr>
      </w:pPr>
      <w:r>
        <w:rPr>
          <w:rFonts w:ascii="宋体" w:eastAsia="宋体" w:hAnsi="宋体" w:cs="宋体" w:hint="eastAsia"/>
          <w:b/>
          <w:bCs/>
          <w:i w:val="0"/>
          <w:iCs w:val="0"/>
          <w:caps w:val="0"/>
          <w:color w:val="C00000"/>
          <w:spacing w:val="0"/>
          <w:sz w:val="28"/>
          <w:szCs w:val="28"/>
          <w:shd w:val="clear" w:color="auto" w:fill="FFFFFF"/>
        </w:rPr>
        <w:t>6.1.3 良好的负载分配</w:t>
      </w:r>
    </w:p>
    <w:p w14:paraId="46AB98D9">
      <w:pPr>
        <w:keepNext w:val="0"/>
        <w:keepLines w:val="0"/>
        <w:pageBreakBefore w:val="0"/>
        <w:widowControl/>
        <w:suppressLineNumbers w:val="0"/>
        <w:shd w:val="clear" w:color="auto" w:fill="FFFFFF"/>
        <w:kinsoku/>
        <w:wordWrap/>
        <w:overflowPunct/>
        <w:topLinePunct w:val="0"/>
        <w:autoSpaceDE/>
        <w:autoSpaceDN/>
        <w:bidi w:val="0"/>
        <w:adjustRightInd/>
        <w:snapToGrid w:val="0"/>
        <w:spacing w:beforeAutospacing="0" w:afterAutospacing="0"/>
        <w:ind w:left="0" w:firstLine="480" w:firstLineChars="200"/>
        <w:jc w:val="left"/>
        <w:textAlignment w:val="auto"/>
        <w:rPr>
          <w:rFonts w:ascii="宋体" w:eastAsia="宋体" w:hAnsi="宋体" w:cs="宋体" w:hint="eastAsia"/>
          <w:i w:val="0"/>
          <w:iCs w:val="0"/>
          <w:caps w:val="0"/>
          <w:color w:val="C00000"/>
          <w:spacing w:val="0"/>
          <w:sz w:val="24"/>
          <w:szCs w:val="24"/>
        </w:rPr>
      </w:pPr>
      <w:r>
        <w:rPr>
          <w:rFonts w:ascii="宋体" w:eastAsia="宋体" w:hAnsi="宋体" w:cs="宋体" w:hint="eastAsia"/>
          <w:i w:val="0"/>
          <w:iCs w:val="0"/>
          <w:caps w:val="0"/>
          <w:color w:val="C00000"/>
          <w:spacing w:val="0"/>
          <w:kern w:val="0"/>
          <w:sz w:val="24"/>
          <w:szCs w:val="24"/>
          <w:shd w:val="clear" w:color="auto" w:fill="FFFFFF"/>
          <w:lang w:val="en-US" w:eastAsia="zh-CN" w:bidi="ar"/>
        </w:rPr>
        <w:t>利用主从控制以及先进的控制算法，变频器可以依照同轴电机各个电机的负载状况，自动调节电机的转矩输出，从而达到负载在各个电机之间均衡分配的目的。不仅可以防止个别电机由于过载而造成损坏，还可以延长电机的使用寿命，并且可以提高整个系统的运行稳定性、可靠性。</w:t>
      </w:r>
    </w:p>
    <w:p w14:paraId="072EFD23">
      <w:pPr>
        <w:pStyle w:val="Heading3"/>
        <w:keepNext w:val="0"/>
        <w:keepLines w:val="0"/>
        <w:pageBreakBefore w:val="0"/>
        <w:widowControl/>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ind w:left="0" w:firstLine="0"/>
        <w:textAlignment w:val="auto"/>
        <w:rPr>
          <w:rFonts w:ascii="宋体" w:eastAsia="宋体" w:hAnsi="宋体" w:cs="宋体" w:hint="eastAsia"/>
          <w:b/>
          <w:bCs/>
          <w:i w:val="0"/>
          <w:iCs w:val="0"/>
          <w:caps w:val="0"/>
          <w:color w:val="C00000"/>
          <w:spacing w:val="0"/>
          <w:sz w:val="28"/>
          <w:szCs w:val="28"/>
        </w:rPr>
      </w:pPr>
      <w:r>
        <w:rPr>
          <w:rFonts w:ascii="宋体" w:eastAsia="宋体" w:hAnsi="宋体" w:cs="宋体" w:hint="eastAsia"/>
          <w:b/>
          <w:bCs/>
          <w:i w:val="0"/>
          <w:iCs w:val="0"/>
          <w:caps w:val="0"/>
          <w:color w:val="C00000"/>
          <w:spacing w:val="0"/>
          <w:sz w:val="28"/>
          <w:szCs w:val="28"/>
          <w:shd w:val="clear" w:color="auto" w:fill="FFFFFF"/>
        </w:rPr>
        <w:t>6.2 挑战</w:t>
      </w:r>
    </w:p>
    <w:p w14:paraId="54D34C4A">
      <w:pPr>
        <w:pStyle w:val="Heading4"/>
        <w:keepNext w:val="0"/>
        <w:keepLines w:val="0"/>
        <w:pageBreakBefore w:val="0"/>
        <w:widowControl/>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ind w:left="0" w:firstLine="0"/>
        <w:textAlignment w:val="auto"/>
        <w:rPr>
          <w:rFonts w:ascii="宋体" w:eastAsia="宋体" w:hAnsi="宋体" w:cs="宋体" w:hint="eastAsia"/>
          <w:b/>
          <w:bCs/>
          <w:i w:val="0"/>
          <w:iCs w:val="0"/>
          <w:caps w:val="0"/>
          <w:color w:val="C00000"/>
          <w:spacing w:val="0"/>
          <w:sz w:val="28"/>
          <w:szCs w:val="28"/>
        </w:rPr>
      </w:pPr>
      <w:r>
        <w:rPr>
          <w:rFonts w:ascii="宋体" w:eastAsia="宋体" w:hAnsi="宋体" w:cs="宋体" w:hint="eastAsia"/>
          <w:b/>
          <w:bCs/>
          <w:i w:val="0"/>
          <w:iCs w:val="0"/>
          <w:caps w:val="0"/>
          <w:color w:val="C00000"/>
          <w:spacing w:val="0"/>
          <w:sz w:val="28"/>
          <w:szCs w:val="28"/>
          <w:shd w:val="clear" w:color="auto" w:fill="FFFFFF"/>
        </w:rPr>
        <w:t>6.2.1 电机参数匹配</w:t>
      </w:r>
    </w:p>
    <w:p w14:paraId="6CA664C0">
      <w:pPr>
        <w:keepNext w:val="0"/>
        <w:keepLines w:val="0"/>
        <w:pageBreakBefore w:val="0"/>
        <w:widowControl/>
        <w:suppressLineNumbers w:val="0"/>
        <w:shd w:val="clear" w:color="auto" w:fill="FFFFFF"/>
        <w:kinsoku/>
        <w:wordWrap/>
        <w:overflowPunct/>
        <w:topLinePunct w:val="0"/>
        <w:autoSpaceDE/>
        <w:autoSpaceDN/>
        <w:bidi w:val="0"/>
        <w:adjustRightInd/>
        <w:snapToGrid w:val="0"/>
        <w:spacing w:beforeAutospacing="0" w:afterAutospacing="0"/>
        <w:ind w:left="0" w:firstLine="480" w:firstLineChars="200"/>
        <w:jc w:val="left"/>
        <w:textAlignment w:val="auto"/>
        <w:rPr>
          <w:rFonts w:ascii="宋体" w:eastAsia="宋体" w:hAnsi="宋体" w:cs="宋体" w:hint="eastAsia"/>
          <w:i w:val="0"/>
          <w:iCs w:val="0"/>
          <w:caps w:val="0"/>
          <w:color w:val="C00000"/>
          <w:spacing w:val="0"/>
          <w:sz w:val="24"/>
          <w:szCs w:val="24"/>
        </w:rPr>
      </w:pPr>
      <w:r>
        <w:rPr>
          <w:rFonts w:ascii="宋体" w:eastAsia="宋体" w:hAnsi="宋体" w:cs="宋体" w:hint="eastAsia"/>
          <w:i w:val="0"/>
          <w:iCs w:val="0"/>
          <w:caps w:val="0"/>
          <w:color w:val="C00000"/>
          <w:spacing w:val="0"/>
          <w:kern w:val="0"/>
          <w:sz w:val="24"/>
          <w:szCs w:val="24"/>
          <w:shd w:val="clear" w:color="auto" w:fill="FFFFFF"/>
          <w:lang w:val="en-US" w:eastAsia="zh-CN" w:bidi="ar"/>
        </w:rPr>
        <w:t>不同的品牌、型号的电机参数不一样，给变频器和电机的匹配造成困难。同轴电机系统中如果电机参数不匹配，会造成变频器不能正确控制电机的运行，出现转速不稳定、转矩输出异常等现象。因此，在实际使用时要对电机参数做精确的测量和调节，保证变频器和电机的良好配合。</w:t>
      </w:r>
    </w:p>
    <w:p w14:paraId="7BE07AE2">
      <w:pPr>
        <w:pStyle w:val="Heading4"/>
        <w:keepNext w:val="0"/>
        <w:keepLines w:val="0"/>
        <w:pageBreakBefore w:val="0"/>
        <w:widowControl/>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ind w:left="0" w:firstLine="0"/>
        <w:textAlignment w:val="auto"/>
        <w:rPr>
          <w:rFonts w:ascii="宋体" w:eastAsia="宋体" w:hAnsi="宋体" w:cs="宋体" w:hint="eastAsia"/>
          <w:b/>
          <w:bCs/>
          <w:i w:val="0"/>
          <w:iCs w:val="0"/>
          <w:caps w:val="0"/>
          <w:color w:val="C00000"/>
          <w:spacing w:val="0"/>
          <w:sz w:val="28"/>
          <w:szCs w:val="28"/>
        </w:rPr>
      </w:pPr>
      <w:r>
        <w:rPr>
          <w:rFonts w:ascii="宋体" w:eastAsia="宋体" w:hAnsi="宋体" w:cs="宋体" w:hint="eastAsia"/>
          <w:b/>
          <w:bCs/>
          <w:i w:val="0"/>
          <w:iCs w:val="0"/>
          <w:caps w:val="0"/>
          <w:color w:val="C00000"/>
          <w:spacing w:val="0"/>
          <w:sz w:val="28"/>
          <w:szCs w:val="28"/>
          <w:shd w:val="clear" w:color="auto" w:fill="FFFFFF"/>
        </w:rPr>
        <w:t>6.2.2 控制系统复杂性</w:t>
      </w:r>
    </w:p>
    <w:p w14:paraId="542F687D">
      <w:pPr>
        <w:keepNext w:val="0"/>
        <w:keepLines w:val="0"/>
        <w:pageBreakBefore w:val="0"/>
        <w:widowControl/>
        <w:suppressLineNumbers w:val="0"/>
        <w:shd w:val="clear" w:color="auto" w:fill="FFFFFF"/>
        <w:kinsoku/>
        <w:wordWrap/>
        <w:overflowPunct/>
        <w:topLinePunct w:val="0"/>
        <w:autoSpaceDE/>
        <w:autoSpaceDN/>
        <w:bidi w:val="0"/>
        <w:adjustRightInd/>
        <w:snapToGrid w:val="0"/>
        <w:spacing w:beforeAutospacing="0" w:afterAutospacing="0"/>
        <w:ind w:left="0" w:firstLine="480" w:firstLineChars="200"/>
        <w:jc w:val="left"/>
        <w:textAlignment w:val="auto"/>
        <w:rPr>
          <w:rFonts w:ascii="宋体" w:eastAsia="宋体" w:hAnsi="宋体" w:cs="宋体" w:hint="eastAsia"/>
          <w:i w:val="0"/>
          <w:iCs w:val="0"/>
          <w:caps w:val="0"/>
          <w:color w:val="C00000"/>
          <w:spacing w:val="0"/>
          <w:sz w:val="24"/>
          <w:szCs w:val="24"/>
        </w:rPr>
      </w:pPr>
      <w:r>
        <w:rPr>
          <w:rFonts w:ascii="宋体" w:eastAsia="宋体" w:hAnsi="宋体" w:cs="宋体" w:hint="eastAsia"/>
          <w:i w:val="0"/>
          <w:iCs w:val="0"/>
          <w:caps w:val="0"/>
          <w:color w:val="C00000"/>
          <w:spacing w:val="0"/>
          <w:kern w:val="0"/>
          <w:sz w:val="24"/>
          <w:szCs w:val="24"/>
          <w:shd w:val="clear" w:color="auto" w:fill="FFFFFF"/>
          <w:lang w:val="en-US" w:eastAsia="zh-CN" w:bidi="ar"/>
        </w:rPr>
        <w:t>使用先进的控制策略和主从控制方式虽然可以提高同轴电机的控制性能，但是也使得控制系统更加复杂。控制系统包含很多硬件设备以及复杂的软件算法，对系统设计、安装、调试、维护人员的技术水平有较高的要求。一旦控制系统出现故障，排查、修复问题的难度大，会造成设备停机时间延长，影响生产效率。</w:t>
      </w:r>
    </w:p>
    <w:p w14:paraId="34B4924E">
      <w:pPr>
        <w:pStyle w:val="Heading4"/>
        <w:keepNext w:val="0"/>
        <w:keepLines w:val="0"/>
        <w:pageBreakBefore w:val="0"/>
        <w:widowControl/>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ind w:left="0" w:firstLine="0"/>
        <w:textAlignment w:val="auto"/>
        <w:rPr>
          <w:rFonts w:ascii="宋体" w:eastAsia="宋体" w:hAnsi="宋体" w:cs="宋体" w:hint="eastAsia"/>
          <w:b/>
          <w:bCs/>
          <w:i w:val="0"/>
          <w:iCs w:val="0"/>
          <w:caps w:val="0"/>
          <w:color w:val="C00000"/>
          <w:spacing w:val="0"/>
          <w:sz w:val="28"/>
          <w:szCs w:val="28"/>
        </w:rPr>
      </w:pPr>
      <w:r>
        <w:rPr>
          <w:rFonts w:ascii="宋体" w:eastAsia="宋体" w:hAnsi="宋体" w:cs="宋体" w:hint="eastAsia"/>
          <w:b/>
          <w:bCs/>
          <w:i w:val="0"/>
          <w:iCs w:val="0"/>
          <w:caps w:val="0"/>
          <w:color w:val="C00000"/>
          <w:spacing w:val="0"/>
          <w:sz w:val="28"/>
          <w:szCs w:val="28"/>
          <w:shd w:val="clear" w:color="auto" w:fill="FFFFFF"/>
        </w:rPr>
        <w:t>6.2.3 成本问题</w:t>
      </w:r>
    </w:p>
    <w:p w14:paraId="58838194">
      <w:pPr>
        <w:keepNext w:val="0"/>
        <w:keepLines w:val="0"/>
        <w:pageBreakBefore w:val="0"/>
        <w:widowControl/>
        <w:suppressLineNumbers w:val="0"/>
        <w:shd w:val="clear" w:color="auto" w:fill="FFFFFF"/>
        <w:kinsoku/>
        <w:wordWrap/>
        <w:overflowPunct/>
        <w:topLinePunct w:val="0"/>
        <w:autoSpaceDE/>
        <w:autoSpaceDN/>
        <w:bidi w:val="0"/>
        <w:adjustRightInd/>
        <w:snapToGrid w:val="0"/>
        <w:spacing w:beforeAutospacing="0" w:afterAutospacing="0"/>
        <w:ind w:left="0" w:firstLine="480" w:firstLineChars="200"/>
        <w:jc w:val="left"/>
        <w:textAlignment w:val="auto"/>
        <w:rPr>
          <w:rFonts w:ascii="宋体" w:eastAsia="宋体" w:hAnsi="宋体" w:cs="宋体" w:hint="eastAsia"/>
          <w:i w:val="0"/>
          <w:iCs w:val="0"/>
          <w:caps w:val="0"/>
          <w:color w:val="C00000"/>
          <w:spacing w:val="0"/>
          <w:sz w:val="24"/>
          <w:szCs w:val="24"/>
        </w:rPr>
      </w:pPr>
      <w:r>
        <w:rPr>
          <w:rFonts w:ascii="宋体" w:eastAsia="宋体" w:hAnsi="宋体" w:cs="宋体" w:hint="eastAsia"/>
          <w:i w:val="0"/>
          <w:iCs w:val="0"/>
          <w:caps w:val="0"/>
          <w:color w:val="C00000"/>
          <w:spacing w:val="0"/>
          <w:kern w:val="0"/>
          <w:sz w:val="24"/>
          <w:szCs w:val="24"/>
          <w:shd w:val="clear" w:color="auto" w:fill="FFFFFF"/>
          <w:lang w:val="en-US" w:eastAsia="zh-CN" w:bidi="ar"/>
        </w:rPr>
        <w:t>高性能的变频器、相关控制设备价格较高，在一定程度上会增加同轴电机控制系统投资成本。对预算有限的企业来说，会制约它使用先进的变频器控制技术。另外为了保证系统的正常运转，还要配备专业的维护人员以及相应的维护设备，从而加大了企业的运营成本。</w:t>
      </w:r>
    </w:p>
    <w:p w14:paraId="3D4880B4">
      <w:pPr>
        <w:pStyle w:val="Heading2"/>
        <w:keepNext w:val="0"/>
        <w:keepLines w:val="0"/>
        <w:pageBreakBefore w:val="0"/>
        <w:widowControl/>
        <w:suppressLineNumbers w:val="0"/>
        <w:pBdr>
          <w:bottom w:val="none" w:sz="0" w:space="0" w:color="auto"/>
        </w:pBdr>
        <w:shd w:val="clear" w:color="auto" w:fill="FFFFFF"/>
        <w:kinsoku/>
        <w:wordWrap/>
        <w:overflowPunct/>
        <w:topLinePunct w:val="0"/>
        <w:autoSpaceDE/>
        <w:autoSpaceDN/>
        <w:bidi w:val="0"/>
        <w:adjustRightInd/>
        <w:snapToGrid w:val="0"/>
        <w:spacing w:before="0" w:beforeAutospacing="0" w:after="0" w:afterAutospacing="0"/>
        <w:ind w:left="0" w:firstLine="0"/>
        <w:textAlignment w:val="auto"/>
        <w:rPr>
          <w:rFonts w:ascii="宋体" w:eastAsia="宋体" w:hAnsi="宋体" w:cs="宋体" w:hint="eastAsia"/>
          <w:b/>
          <w:bCs/>
          <w:i w:val="0"/>
          <w:iCs w:val="0"/>
          <w:caps w:val="0"/>
          <w:color w:val="C00000"/>
          <w:spacing w:val="0"/>
        </w:rPr>
      </w:pPr>
      <w:r>
        <w:rPr>
          <w:rFonts w:ascii="宋体" w:eastAsia="宋体" w:hAnsi="宋体" w:cs="宋体" w:hint="eastAsia"/>
          <w:b/>
          <w:bCs/>
          <w:i w:val="0"/>
          <w:iCs w:val="0"/>
          <w:caps w:val="0"/>
          <w:color w:val="C00000"/>
          <w:spacing w:val="0"/>
          <w:shd w:val="clear" w:color="auto" w:fill="FFFFFF"/>
        </w:rPr>
        <w:t>七、结论与展望</w:t>
      </w:r>
    </w:p>
    <w:p w14:paraId="789E4E4D">
      <w:pPr>
        <w:keepNext w:val="0"/>
        <w:keepLines w:val="0"/>
        <w:pageBreakBefore w:val="0"/>
        <w:widowControl/>
        <w:suppressLineNumbers w:val="0"/>
        <w:shd w:val="clear" w:color="auto" w:fill="FFFFFF"/>
        <w:kinsoku/>
        <w:wordWrap/>
        <w:overflowPunct/>
        <w:topLinePunct w:val="0"/>
        <w:autoSpaceDE/>
        <w:autoSpaceDN/>
        <w:bidi w:val="0"/>
        <w:adjustRightInd/>
        <w:snapToGrid w:val="0"/>
        <w:spacing w:beforeAutospacing="0" w:afterAutospacing="0"/>
        <w:ind w:left="0" w:firstLine="480" w:firstLineChars="200"/>
        <w:jc w:val="left"/>
        <w:textAlignment w:val="auto"/>
        <w:rPr>
          <w:rFonts w:ascii="宋体" w:eastAsia="宋体" w:hAnsi="宋体" w:cs="宋体" w:hint="eastAsia"/>
          <w:i w:val="0"/>
          <w:iCs w:val="0"/>
          <w:caps w:val="0"/>
          <w:color w:val="C00000"/>
          <w:spacing w:val="0"/>
          <w:sz w:val="24"/>
          <w:szCs w:val="24"/>
        </w:rPr>
      </w:pPr>
      <w:r>
        <w:rPr>
          <w:rFonts w:ascii="宋体" w:eastAsia="宋体" w:hAnsi="宋体" w:cs="宋体" w:hint="eastAsia"/>
          <w:i w:val="0"/>
          <w:iCs w:val="0"/>
          <w:caps w:val="0"/>
          <w:color w:val="C00000"/>
          <w:spacing w:val="0"/>
          <w:kern w:val="0"/>
          <w:sz w:val="24"/>
          <w:szCs w:val="24"/>
          <w:shd w:val="clear" w:color="auto" w:fill="FFFFFF"/>
          <w:lang w:val="en-US" w:eastAsia="zh-CN" w:bidi="ar"/>
        </w:rPr>
        <w:t>变频器在同轴电机控制上具有明显优势，采用变频调速、矢量控制、直接转矩控制、主从控制等技术，使同轴电机得到精确的控制、高效的工作、负载的均匀分配，给工业生产带来诸多便利。但是目前该技术还存在着电机参数匹配、控制系统复杂、成本较高这三大问题。</w:t>
      </w:r>
    </w:p>
    <w:p w14:paraId="06FC6C9A">
      <w:pPr>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ascii="宋体" w:eastAsia="宋体" w:hAnsi="宋体" w:cs="宋体" w:hint="eastAsia"/>
          <w:color w:val="C00000"/>
          <w:sz w:val="24"/>
          <w:szCs w:val="24"/>
        </w:rPr>
      </w:pPr>
    </w:p>
    <w:p w14:paraId="52FA33C0">
      <w:pPr>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ind w:left="0" w:firstLine="480" w:firstLineChars="200"/>
        <w:jc w:val="left"/>
        <w:textAlignment w:val="auto"/>
        <w:rPr>
          <w:rFonts w:ascii="宋体" w:eastAsia="宋体" w:hAnsi="宋体" w:cs="宋体" w:hint="eastAsia"/>
          <w:i w:val="0"/>
          <w:iCs w:val="0"/>
          <w:caps w:val="0"/>
          <w:spacing w:val="0"/>
          <w:sz w:val="24"/>
          <w:szCs w:val="24"/>
        </w:rPr>
      </w:pPr>
      <w:r>
        <w:rPr>
          <w:rFonts w:ascii="宋体" w:eastAsia="宋体" w:hAnsi="宋体" w:cs="宋体" w:hint="eastAsia"/>
          <w:i w:val="0"/>
          <w:iCs w:val="0"/>
          <w:caps w:val="0"/>
          <w:color w:val="C00000"/>
          <w:spacing w:val="0"/>
          <w:kern w:val="0"/>
          <w:sz w:val="24"/>
          <w:szCs w:val="24"/>
          <w:shd w:val="clear" w:color="auto" w:fill="FFFFFF"/>
          <w:lang w:val="en-US" w:eastAsia="zh-CN" w:bidi="ar"/>
        </w:rPr>
        <w:t>随着电力电子技术、控制技术、计算机技术的发展，变频器在同轴电机控制方面会有着更加宽广的发展前景。变频器会朝着控制精度更高、响应速度更快、能耗更低、更可靠的方向发展，从而提高同轴电机的控制性能。新型电力电子器件的研发及应用可以减少变频器的功率损耗，提高变频器的效率，先进的控制算法、智能控制技术的加入，可以使变频器更好的适应复杂的多变工况，达到更精确的控制。另一方面，随着技术的成熟以及规模化生产，变频器及有关控制设备的价格会越来越低，进而降低企业投资门槛，使该技术得到更广泛的使用。另外加强有关技术人才的培养，提高工程技术人员对于变频器控制系统设计、调试、维修等各方面的技能，也会给变频器在同轴电机控制上应用提供有力的支持。相信在未来的日子里，变频器在同轴电机控制方面将会不断更新、完善，给工业生产智能化、高效化的发展做出更大的贡献。</w:t>
      </w:r>
    </w:p>
    <w:p w14:paraId="1EBD6501">
      <w:pPr>
        <w:rPr>
          <w:rFonts w:ascii="宋体" w:eastAsia="宋体" w:hAnsi="宋体" w:cs="宋体" w:hint="eastAsia"/>
          <w:i w:val="0"/>
          <w:iCs w:val="0"/>
          <w:caps w:val="0"/>
          <w:color w:val="C00000"/>
          <w:spacing w:val="0"/>
          <w:kern w:val="0"/>
          <w:sz w:val="24"/>
          <w:szCs w:val="24"/>
          <w:shd w:val="clear" w:color="auto" w:fill="FFFFFF"/>
          <w:lang w:val="en-US" w:eastAsia="zh-CN" w:bidi="ar"/>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E8E691"/>
    <w:multiLevelType w:val="singleLevel"/>
    <w:tmpl w:val="BBE8E691"/>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68661F"/>
    <w:rsid w:val="436866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semiHidden="0"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paragraph" w:styleId="Heading2">
    <w:name w:val="heading 2"/>
    <w:basedOn w:val="Normal"/>
    <w:next w:val="Normal"/>
    <w:unhideWhenUsed/>
    <w:qFormat/>
    <w:pPr>
      <w:spacing w:before="100" w:beforeAutospacing="1" w:after="10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unhideWhenUsed/>
    <w:qFormat/>
    <w:pPr>
      <w:spacing w:before="100" w:beforeAutospacing="1" w:after="10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unhideWhenUsed/>
    <w:qFormat/>
    <w:pPr>
      <w:spacing w:before="100" w:beforeAutospacing="1" w:after="10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刚刚好</dc:creator>
  <cp:lastModifiedBy>刚刚好</cp:lastModifiedBy>
  <cp:revision>1</cp:revision>
  <dcterms:created xsi:type="dcterms:W3CDTF">2026-10-12T09:13:00Z</dcterms:created>
  <dcterms:modified xsi:type="dcterms:W3CDTF">2026-10-12T09:13:47Z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1A2E399BEAFF40E9B0821A29572BCB3F_11</vt:lpwstr>
  </property>
  <property fmtid="{D5CDD505-2E9C-101B-9397-08002B2CF9AE}" pid="3" name="KSOProductBuildVer">
    <vt:lpwstr>2052-12.1.0.28505</vt:lpwstr>
  </property>
  <property fmtid="{D5CDD505-2E9C-101B-9397-08002B2CF9AE}" pid="4" name="KSOTemplateDocerSaveRecord">
    <vt:lpwstr>eyJoZGlkIjoiMzlmNTE2NjY2M2M0OTdjYTZmZmU4MTliOGE1MGQ2NzUiLCJ1c2VySWQiOiIzMzc5NDYzODAifQ==</vt:lpwstr>
  </property>
</Properties>
</file>