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1AB57E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一、“读—品—悟—赏”教学模式的育人价值</w:t>
      </w:r>
    </w:p>
    <w:p w14:paraId="239ADB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（一）夯实语言根基，培育文言语感</w:t>
      </w:r>
    </w:p>
    <w:p w14:paraId="734D01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读、品、悟、赏模式是以语言学习为底层支撑的，符合小学语文核心素养的培养方向。诵读阶段学生通过反复吟诵来掌握古典汉语的节奏、韵律、用字特点、表达方式，从而自然而然地积累经典词汇、文言句式。品味炼字的过程就是让学生关注诗词语言的准确性、画面感，体会古人吟安一个字，捻断几根须的炼字匠心。它不是碎片化的机械记忆，是把韵律和意境融合在一起的内化过程，可以很好地培养学生文言语感。它不同于机械的字词抄写、背诵默写，是让学生在声韵和意象的双重熏陶下掌握古典汉语的表达逻辑，既加深了诗词的理解，又可以反哺现代文的阅读和写作，从而提高学生的语文综合能力。</w:t>
      </w:r>
    </w:p>
    <w:p w14:paraId="20CD72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（二）浸润文化精神，落实育人目标</w:t>
      </w:r>
    </w:p>
    <w:p w14:paraId="04F1E8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古诗词是中华民族审美追求、精神品格、生活智慧的集中体现，也是落实立德树人根本任务的途径之一。古诗词是我国传统文化的精华、瑰宝，需要每一个小学生多读、品读、深悟。从山水田园的闲适之美、边塞报国的壮志豪情、亲友情深的细腻抒写、家国天下的胸襟担当，不同的主题的诗词都可以成为滋养学生精神成长的养分。读、品、悟、赏模式不单是语言层面的学习，它还借助悟情、赏境这两个环节，使学生走进诗人的情感世界，体会家国情怀、品格风骨和自然生活的乐趣。学生在不知不觉中受到文化的熏陶，渐渐产生对中华传统文化的认同感和自豪感，从而达到以文化人、以诗育人的教育目的。</w:t>
      </w:r>
    </w:p>
    <w:p w14:paraId="527141B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6490D6D"/>
    <w:rsid w:val="4D3B05B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270</Characters>
  <Application>Microsoft Office Word</Application>
  <DocSecurity>0</DocSecurity>
  <Lines>0</Lines>
  <Paragraphs>0</Paragraphs>
  <ScaleCrop>false</ScaleCrop>
  <Company/>
  <LinksUpToDate>false</LinksUpToDate>
  <CharactersWithSpaces>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1004</dc:creator>
  <cp:lastModifiedBy>星冉</cp:lastModifiedBy>
  <cp:revision>0</cp:revision>
  <dcterms:created xsi:type="dcterms:W3CDTF">2026-10-12T01:11:00Z</dcterms:created>
  <dcterms:modified xsi:type="dcterms:W3CDTF">2026-10-12T01:19:02Z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2BB8F4F627D04C4B991B6FC002964B03_12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eyJoZGlkIjoiZTVjZDdmY2U1YjM4ZDUyMmY5MTNjYjcwZDU5YTIzZDYiLCJ1c2VySWQiOiIzMTM0ODA4NDEifQ==</vt:lpwstr>
  </property>
</Properties>
</file>