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03D22FC">
      <w:pPr>
        <w:spacing w:line="360" w:lineRule="exact"/>
        <w:rPr>
          <w:rFonts w:ascii="宋体" w:eastAsia="宋体" w:hAnsi="宋体" w:hint="eastAsia"/>
          <w:sz w:val="21"/>
          <w:szCs w:val="21"/>
        </w:rPr>
      </w:pPr>
      <w:r>
        <w:rPr>
          <w:rFonts w:ascii="宋体" w:eastAsia="宋体" w:hAnsi="宋体" w:hint="eastAsia"/>
          <w:sz w:val="21"/>
          <w:szCs w:val="21"/>
        </w:rPr>
        <w:t>2.1研究对象</w:t>
      </w:r>
    </w:p>
    <w:p w14:paraId="35A9811A">
      <w:pPr>
        <w:spacing w:line="360" w:lineRule="exact"/>
        <w:ind w:firstLine="420" w:firstLineChars="200"/>
        <w:rPr>
          <w:rFonts w:ascii="宋体" w:eastAsia="宋体" w:hAnsi="宋体" w:hint="eastAsia"/>
          <w:sz w:val="21"/>
          <w:szCs w:val="21"/>
        </w:rPr>
      </w:pPr>
      <w:r>
        <w:rPr>
          <w:rFonts w:ascii="宋体" w:eastAsia="宋体" w:hAnsi="宋体" w:hint="eastAsia"/>
          <w:sz w:val="21"/>
          <w:szCs w:val="21"/>
        </w:rPr>
        <w:t>本文选取小学各个年级、不同办学层次的班级为研究对象，研究对象为小学班主任、班级任课教师和班级内的所有学生。研究对象包含不同的家庭背景、不同的学业水平的学生，新任班主任和资深班主任都参与进来，保证研究结论的适用性。</w:t>
      </w:r>
    </w:p>
    <w:p w14:paraId="3CB5C737">
      <w:pPr>
        <w:spacing w:line="360" w:lineRule="exact"/>
        <w:rPr>
          <w:rFonts w:ascii="宋体" w:eastAsia="宋体" w:hAnsi="宋体" w:hint="eastAsia"/>
          <w:sz w:val="21"/>
          <w:szCs w:val="21"/>
        </w:rPr>
      </w:pPr>
      <w:r>
        <w:rPr>
          <w:rFonts w:ascii="宋体" w:eastAsia="宋体" w:hAnsi="宋体" w:hint="eastAsia"/>
          <w:sz w:val="21"/>
          <w:szCs w:val="21"/>
        </w:rPr>
        <w:t>2.2总体框架</w:t>
      </w:r>
    </w:p>
    <w:p w14:paraId="3A1C00EC">
      <w:pPr>
        <w:spacing w:line="360" w:lineRule="exact"/>
        <w:ind w:firstLine="420" w:firstLineChars="200"/>
        <w:rPr>
          <w:rFonts w:ascii="宋体" w:eastAsia="宋体" w:hAnsi="宋体" w:hint="eastAsia"/>
          <w:sz w:val="21"/>
          <w:szCs w:val="21"/>
        </w:rPr>
      </w:pPr>
      <w:r>
        <w:rPr>
          <w:rFonts w:ascii="宋体" w:eastAsia="宋体" w:hAnsi="宋体" w:hint="eastAsia"/>
          <w:sz w:val="21"/>
          <w:szCs w:val="21"/>
        </w:rPr>
        <w:t>课题分为四个部分进行研究，分别是现状调查与问题诊断、赋能框架的建立、实践策略的实施、效果的检验。</w:t>
      </w:r>
    </w:p>
    <w:p w14:paraId="16D2A93B">
      <w:pPr>
        <w:spacing w:line="360" w:lineRule="exact"/>
        <w:ind w:firstLine="420" w:firstLineChars="200"/>
        <w:rPr>
          <w:rFonts w:ascii="宋体" w:eastAsia="宋体" w:hAnsi="宋体" w:hint="eastAsia"/>
          <w:sz w:val="21"/>
          <w:szCs w:val="21"/>
        </w:rPr>
      </w:pPr>
      <w:r>
        <w:rPr>
          <w:rFonts w:ascii="宋体" w:eastAsia="宋体" w:hAnsi="宋体" w:hint="eastAsia"/>
          <w:sz w:val="21"/>
          <w:szCs w:val="21"/>
        </w:rPr>
        <w:t>第一部分为现状调查和问题诊断。对小学班主任、任课教师、学生进行问卷调查，再结合班主任的访谈和班级课堂观察。收集班主任日常的工作时间安排、与学生之间的沟通次数、学生的学习习惯、班级的学业成绩等各方面的情况。整理出目前班主任赋能教学提质所存在的主要问题，并分析问题产生的原因，找出班主任工作中可以影响学科质量的关键行为变量。</w:t>
      </w:r>
    </w:p>
    <w:p w14:paraId="565AD6E2">
      <w:pPr>
        <w:rPr>
          <w:rFonts w:ascii="宋体" w:eastAsia="宋体" w:hAnsi="宋体" w:hint="eastAsia"/>
          <w:sz w:val="21"/>
          <w:szCs w:val="21"/>
        </w:rPr>
      </w:pPr>
      <w:r>
        <w:rPr>
          <w:rFonts w:ascii="宋体" w:eastAsia="宋体" w:hAnsi="宋体" w:hint="eastAsia"/>
          <w:sz w:val="21"/>
          <w:szCs w:val="21"/>
        </w:rPr>
        <w:t>第二部分为赋能框架的创建。根据调研数据和已有的理论成果，创建出班主任工作赋能小学教学质量的整体框架，确定框架组成模块、各个模块的实施途径和功能定位。</w:t>
      </w:r>
    </w:p>
    <w:p w14:paraId="1DEF7462">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2.3研究重点</w:t>
      </w:r>
    </w:p>
    <w:p w14:paraId="7EEB01C1">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第一，整理出班主任工作赋能小学教学质量的内在作用机制，找出班风学风、学情反馈、班科协同、家校共育对学生成绩影响的传导途径。</w:t>
      </w:r>
    </w:p>
    <w:p w14:paraId="030EB814">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第二，创建班主任赋能教学质量的总体架构，创建契合小学场景、可操作的班主任工作实施范式。</w:t>
      </w:r>
    </w:p>
    <w:p w14:paraId="56FC2589">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教学设计范式构思，用班级学情档案作为载体，用月度班科联席会议作为枢纽，用过程化学情反馈为抓手，用分层家校共育为延伸，班主任牵头，各科教师共同参与，持续跟踪学生学习状态，动态调整班级学习支持方案。</w:t>
      </w:r>
    </w:p>
    <w:p w14:paraId="75210897">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第三，创建起配套的过程性评价工具，达成班主任赋能行为、学生学习状况、班级学业质量的可观察、可评判。</w:t>
      </w:r>
    </w:p>
    <w:p w14:paraId="3EF2FDBF">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2.4研究难点</w:t>
      </w:r>
    </w:p>
    <w:p w14:paraId="19D5DFCF">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一，干扰变量的控制比较困难。学生学业成绩受家庭环境、任课教师教学水平、学生先天基础等众多因素的影响。课题研究要设计出合理的对比方案，把班主任赋能行为引起的变化同其它因素引起的变化区分开来。</w:t>
      </w:r>
    </w:p>
    <w:p w14:paraId="6A7588DA">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第二，班主任工作事务弹性大。不同的学校班主任所承担的非教学任务存在较大差别。课题研究要找到适合各个学校现实状况的策略，不能脱离班主任真实的工作负担来谈提质。</w:t>
      </w:r>
    </w:p>
    <w:p w14:paraId="3D28CA87">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第三，评价标准的平衡。班主任赋能效果包含学生学习态度、班级氛围这类软性指标。研究要将质性观察和量化数据结合起来，减少评价的主观性，保证评价结果可信。</w:t>
      </w:r>
    </w:p>
    <w:p w14:paraId="02F30928">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2.5主要目标</w:t>
      </w:r>
    </w:p>
    <w:p w14:paraId="463E63E1">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一是摸清现状。了解目前小学班主任工作赋能学科教学的实际情况，整理出存在的问题，分析问题产生的原因。</w:t>
      </w:r>
    </w:p>
    <w:p w14:paraId="0BA1C8E7">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二是搭建框架。建立班主任工作赋能小学教学质量的理论和实践框架，确定各个模块运行的逻辑。</w:t>
      </w:r>
    </w:p>
    <w:p w14:paraId="3D9A4CDD">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三是形成策略。开发出一套可以操作的班主任赋能实施策略和配套工具包，即学情档案模板、班科会议流程、家校沟通指南、学生学业反馈规范。</w:t>
      </w:r>
    </w:p>
    <w:p w14:paraId="250A67C6">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四是检验效果。以试点实践为依托来检验策略的有效性，总结出小学班主任赋能教学提质的实践模式并形成研究报告和案例集。</w:t>
      </w:r>
    </w:p>
    <w:p w14:paraId="31459F0C">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3.思路方法</w:t>
      </w:r>
    </w:p>
    <w:p w14:paraId="0D4C0DC6">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3.1基本思路</w:t>
      </w:r>
    </w:p>
    <w:p w14:paraId="72EDC090">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本课题按照现状调研、机制分析、框架搭建、实践落地、效果检验、成果提炼的总体思路进行。课题以小学教学质量提高为研究重点，从班主任岗位职能入手。课题先用问卷、访谈、课堂观察来了解目前班主任赋能教学提质的实际情况。依据文献资料以及已有的实证结果，整理出赋能的作用机制，并创建起完整的赋能体系。选择试点班级开展配套实践策略，不断收集班级学情、学生学业、班主任工作等各方面的资料。对试点前后数据进行对比，检验策略的实施效果，对实施框架进行修正和完善。最后总结出稳定的可行实践模式，整理出案例、工具包在区域小学推广使用。</w:t>
      </w:r>
    </w:p>
    <w:p w14:paraId="150B4162">
      <w:pPr>
        <w:spacing w:line="360" w:lineRule="exact"/>
        <w:rPr>
          <w:rFonts w:ascii="宋体" w:eastAsia="宋体" w:hAnsi="宋体" w:hint="eastAsia"/>
          <w:color w:val="0000FF"/>
          <w:sz w:val="21"/>
          <w:szCs w:val="21"/>
        </w:rPr>
      </w:pPr>
    </w:p>
    <w:p w14:paraId="12CC87F1">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3.2具体研究方法</w:t>
      </w:r>
    </w:p>
    <w:p w14:paraId="7ED67E15">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文献研究法就</w:t>
      </w:r>
      <w:r>
        <w:rPr>
          <w:rFonts w:ascii="宋体" w:eastAsia="宋体" w:hAnsi="宋体" w:hint="eastAsia"/>
          <w:color w:val="0000FF"/>
          <w:sz w:val="21"/>
          <w:szCs w:val="21"/>
          <w:lang w:eastAsia="zh-CN"/>
        </w:rPr>
        <w:t>是</w:t>
      </w:r>
      <w:r>
        <w:rPr>
          <w:rFonts w:ascii="宋体" w:eastAsia="宋体" w:hAnsi="宋体" w:hint="eastAsia"/>
          <w:color w:val="0000FF"/>
          <w:sz w:val="21"/>
          <w:szCs w:val="21"/>
        </w:rPr>
        <w:t>对班主任专业发展、班级管理、协同育人、学业影响等有关的文献以及政策文件进行系统的整理。整理国内外有关实证研究成果，掌握已有的研究进展，找到研究的切入点，给本课题框架搭建、指标选取提供理论依据。</w:t>
      </w:r>
    </w:p>
    <w:p w14:paraId="6C1C93F0">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调查研究法：</w:t>
      </w:r>
      <w:r>
        <w:rPr>
          <w:rFonts w:ascii="宋体" w:eastAsia="宋体" w:hAnsi="宋体" w:hint="eastAsia"/>
          <w:color w:val="0000FF"/>
          <w:sz w:val="21"/>
          <w:szCs w:val="21"/>
          <w:lang w:eastAsia="zh-CN"/>
        </w:rPr>
        <w:t>编</w:t>
      </w:r>
      <w:r>
        <w:rPr>
          <w:rFonts w:ascii="宋体" w:eastAsia="宋体" w:hAnsi="宋体" w:hint="eastAsia"/>
          <w:color w:val="0000FF"/>
          <w:sz w:val="21"/>
          <w:szCs w:val="21"/>
        </w:rPr>
        <w:t>制班主任工作现状问卷、学生学习态度问卷。选择多所小学的班主任、任课教师、学生做抽样调查。辅以半结构化访谈，访谈对象是各个教龄的班主任、学科教师、家长。得到量化的数据以及质性的访谈资料，发现现实问题。</w:t>
      </w:r>
    </w:p>
    <w:p w14:paraId="469A7C05">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行动研究法是</w:t>
      </w:r>
      <w:r>
        <w:rPr>
          <w:rFonts w:ascii="宋体" w:eastAsia="宋体" w:hAnsi="宋体" w:hint="eastAsia"/>
          <w:color w:val="0000FF"/>
          <w:sz w:val="21"/>
          <w:szCs w:val="21"/>
          <w:lang w:eastAsia="zh-CN"/>
        </w:rPr>
        <w:t>以</w:t>
      </w:r>
      <w:r>
        <w:rPr>
          <w:rFonts w:ascii="宋体" w:eastAsia="宋体" w:hAnsi="宋体" w:hint="eastAsia"/>
          <w:color w:val="0000FF"/>
          <w:sz w:val="21"/>
          <w:szCs w:val="21"/>
        </w:rPr>
        <w:t>计划、行动、观察、反思为循环的模式。组建一个由课题主持人、一线班主任、学科教师组成的课题组。选择试点班级来落实预设的赋能策略。每一个阶段收集学情数据、课堂记录、班主任日志，根据实施效果对方案进行调整。经过两个行动循环之后，不断改进班主任赋能实施途径。</w:t>
      </w:r>
    </w:p>
    <w:p w14:paraId="2A5DB119">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案例研究法选</w:t>
      </w:r>
      <w:r>
        <w:rPr>
          <w:rFonts w:ascii="宋体" w:eastAsia="宋体" w:hAnsi="宋体" w:hint="eastAsia"/>
          <w:color w:val="0000FF"/>
          <w:sz w:val="21"/>
          <w:szCs w:val="21"/>
          <w:lang w:eastAsia="zh-CN"/>
        </w:rPr>
        <w:t>取</w:t>
      </w:r>
      <w:r>
        <w:rPr>
          <w:rFonts w:ascii="宋体" w:eastAsia="宋体" w:hAnsi="宋体" w:hint="eastAsia"/>
          <w:color w:val="0000FF"/>
          <w:sz w:val="21"/>
          <w:szCs w:val="21"/>
        </w:rPr>
        <w:t>3-5名不同类型的班主任进行跟踪个案。对班主任开展班风建设、班科沟通、学情反馈、家校共育全过程进行记录。收集班级学业成绩、学生作品、班会记录等，进行深入分析，总结出成功的经验、失败的教训。</w:t>
      </w:r>
    </w:p>
    <w:p w14:paraId="7D2316BC">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准实验研究法，</w:t>
      </w:r>
      <w:r>
        <w:rPr>
          <w:rFonts w:ascii="宋体" w:eastAsia="宋体" w:hAnsi="宋体" w:hint="eastAsia"/>
          <w:color w:val="0000FF"/>
          <w:sz w:val="21"/>
          <w:szCs w:val="21"/>
          <w:lang w:eastAsia="zh-CN"/>
        </w:rPr>
        <w:t>设</w:t>
      </w:r>
      <w:r>
        <w:rPr>
          <w:rFonts w:ascii="宋体" w:eastAsia="宋体" w:hAnsi="宋体" w:hint="eastAsia"/>
          <w:color w:val="0000FF"/>
          <w:sz w:val="21"/>
          <w:szCs w:val="21"/>
        </w:rPr>
        <w:t>置试点班级和对照班级。试点班级实行本课题开发的班主任赋能策略，对照班级保持原有的班级管理模式。在研究开始、中期、末期收集学生学业成绩、学习习惯量表数据，对比两组差异，检验策略实施效果。</w:t>
      </w:r>
    </w:p>
    <w:p w14:paraId="3164F08B">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3.3研究计划及其可行性</w:t>
      </w:r>
    </w:p>
    <w:p w14:paraId="2AE27AC1">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第一阶段（第1-6个月），文献整理、问卷及访谈工具制作，现状调研、数据录入与分析，现状调查报告撰写，确定核心变量，初步建立赋能框架。</w:t>
      </w:r>
    </w:p>
    <w:p w14:paraId="09C98A7E">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第二阶段（第7-18个月），完善赋能框架，开发配套实施工具，选择试点班级，开展第一轮行动研究，定期开展课题组研讨，收集过程资料，阶段性反思调整策略。</w:t>
      </w:r>
    </w:p>
    <w:p w14:paraId="66788F65">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第三阶段（第19-24个月）是行动研究的第二轮，是收集后测数据、整理案例、进行数据统计分析、检验赋能策略效果、修正实践范式的阶段。</w:t>
      </w:r>
    </w:p>
    <w:p w14:paraId="6DBD595C">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第四阶段（第25～30个月）整理全部研究资料，撰写研究总报告；汇编班主任案例集、实操工具包；组织成果论证和修改完善。</w:t>
      </w:r>
    </w:p>
    <w:p w14:paraId="283DFE17">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可行性分析</w:t>
      </w:r>
      <w:r>
        <w:rPr>
          <w:rFonts w:ascii="宋体" w:eastAsia="宋体" w:hAnsi="宋体" w:hint="eastAsia"/>
          <w:color w:val="0000FF"/>
          <w:sz w:val="21"/>
          <w:szCs w:val="21"/>
          <w:lang w:eastAsia="zh-CN"/>
        </w:rPr>
        <w:t>，</w:t>
      </w:r>
      <w:r>
        <w:rPr>
          <w:rFonts w:ascii="宋体" w:eastAsia="宋体" w:hAnsi="宋体" w:hint="eastAsia"/>
          <w:color w:val="0000FF"/>
          <w:sz w:val="21"/>
          <w:szCs w:val="21"/>
        </w:rPr>
        <w:t>课题组成员有小学班主任、学科骨干教师等，对小学班级管理、课堂教学有了解，可以开展课堂观察、班级实践活动。学校可以给课题提供问卷调研、试点班级的实践活动支持，给校本教研提供场地。课题研究以现有的班级为对象，不需要额外增加大量的经费。研究方法成熟，问卷、访谈、行动研究在教育实践研究中运用较多，有可操作性。课题组定期开会解决研究过程中出现的各种问题。</w:t>
      </w:r>
    </w:p>
    <w:p w14:paraId="134A6495">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4.创新之处</w:t>
      </w:r>
    </w:p>
    <w:p w14:paraId="14F9072B">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4.1 学术创新</w:t>
      </w:r>
    </w:p>
    <w:p w14:paraId="26F030FE">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本文摆脱了以往班主任研究重德育、纪律管理的局限性，创建起班主任工作同小学学科教学质量的联系模型。课题将赋能行为和事务性管理工作区分开来，分析班风学风、学情反馈、班科协同、家校共育这四条路径对学生学业的影响的中介作用。课题把班主任事务负担当作调节变量，探究赋能效果的边界条件，充实班级管理同小学学科教学交叉领域研究成果。</w:t>
      </w:r>
    </w:p>
    <w:p w14:paraId="255AD901">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4.2 实践创新</w:t>
      </w:r>
    </w:p>
    <w:p w14:paraId="34B1BFA7">
      <w:pPr>
        <w:spacing w:line="360" w:lineRule="exact"/>
        <w:ind w:firstLine="420" w:firstLineChars="200"/>
        <w:rPr>
          <w:rFonts w:ascii="宋体" w:eastAsia="宋体" w:hAnsi="宋体" w:hint="eastAsia"/>
          <w:color w:val="0000FF"/>
          <w:sz w:val="21"/>
          <w:szCs w:val="21"/>
        </w:rPr>
      </w:pPr>
      <w:r>
        <w:rPr>
          <w:rFonts w:ascii="宋体" w:eastAsia="宋体" w:hAnsi="宋体" w:hint="eastAsia"/>
          <w:color w:val="0000FF"/>
          <w:sz w:val="21"/>
          <w:szCs w:val="21"/>
        </w:rPr>
        <w:t>课题创建起一体化班主任赋能教学提质实践框架，并且提供可以直接使用的工具包，包含学情档案模板、班科会议流程、学业正向反馈话术、分层家校沟通方案。该范式具有班主任减负和教学提质的双重目的，使班主任把精力放在可以促进学业进步的育人工作中，成果可以为小学直接借鉴优化岗位管理提供参考。</w:t>
      </w:r>
    </w:p>
    <w:p w14:paraId="0BEEB91D">
      <w:pPr>
        <w:spacing w:line="360" w:lineRule="exact"/>
        <w:rPr>
          <w:rFonts w:ascii="宋体" w:eastAsia="宋体" w:hAnsi="宋体" w:hint="eastAsia"/>
          <w:color w:val="0000FF"/>
          <w:sz w:val="21"/>
          <w:szCs w:val="21"/>
        </w:rPr>
      </w:pPr>
      <w:r>
        <w:rPr>
          <w:rFonts w:ascii="宋体" w:eastAsia="宋体" w:hAnsi="宋体" w:hint="eastAsia"/>
          <w:color w:val="0000FF"/>
          <w:sz w:val="21"/>
          <w:szCs w:val="21"/>
        </w:rPr>
        <w:t>4.3 方法创新</w:t>
      </w:r>
    </w:p>
    <w:p w14:paraId="02F7DF55">
      <w:pPr>
        <w:rPr>
          <w:rFonts w:ascii="宋体" w:eastAsia="宋体" w:hAnsi="宋体" w:hint="eastAsia"/>
          <w:color w:val="0000FF"/>
          <w:sz w:val="21"/>
          <w:szCs w:val="21"/>
        </w:rPr>
      </w:pPr>
      <w:r>
        <w:rPr>
          <w:rFonts w:ascii="宋体" w:eastAsia="宋体" w:hAnsi="宋体" w:hint="eastAsia"/>
          <w:color w:val="0000FF"/>
          <w:sz w:val="21"/>
          <w:szCs w:val="21"/>
        </w:rPr>
        <w:t>课题采取混合研究方法，把准实验量化追踪和班主任个案质性研究结合起来。评价不只是期末成绩的考核，而且会收集课堂专注度、作业质量、学习态度量表、班主任日志等过程性数据。研究兼顾整体效果和个体差异，对策略在不同学业水平、家庭背景学生身上产生的差异进行分析，提高结论的解释力。</w:t>
      </w:r>
    </w:p>
    <w:p w14:paraId="3DD9290A">
      <w:pPr>
        <w:spacing w:line="360" w:lineRule="exact"/>
        <w:rPr>
          <w:rFonts w:ascii="宋体" w:eastAsia="宋体" w:hAnsi="宋体" w:hint="eastAsia"/>
          <w:sz w:val="21"/>
          <w:szCs w:val="21"/>
        </w:rPr>
      </w:pPr>
      <w:r>
        <w:rPr>
          <w:rFonts w:ascii="宋体" w:eastAsia="宋体" w:hAnsi="宋体" w:hint="eastAsia"/>
          <w:sz w:val="21"/>
          <w:szCs w:val="21"/>
        </w:rPr>
        <w:t>5.预期成果</w:t>
      </w:r>
    </w:p>
    <w:p w14:paraId="54A8398A">
      <w:pPr>
        <w:spacing w:line="360" w:lineRule="exact"/>
        <w:ind w:firstLine="420" w:firstLineChars="200"/>
        <w:rPr>
          <w:rFonts w:ascii="宋体" w:eastAsia="宋体" w:hAnsi="宋体" w:hint="eastAsia"/>
          <w:sz w:val="21"/>
          <w:szCs w:val="21"/>
        </w:rPr>
      </w:pPr>
      <w:r>
        <w:rPr>
          <w:rFonts w:ascii="宋体" w:eastAsia="宋体" w:hAnsi="宋体" w:hint="eastAsia"/>
          <w:sz w:val="21"/>
          <w:szCs w:val="21"/>
        </w:rPr>
        <w:t>本课题预期形成研究总报告、提质案例集、班主任实操工具包和系列教研论文。成果将会被提交给课题主管部门，用作区域小学班主任校本培训的参考材料，可以给各个试点学校改进班级育人、班主任管理提供借鉴。本课题可以改变学校班主任工作评价导向，健全班科协同机制，培养优良班级学风，促进学生养成良好的学习习惯，稳步提高学业质量，为区域班主任队伍建设提供实践支持。</w:t>
      </w:r>
    </w:p>
    <w:p w14:paraId="10CDD3B7">
      <w:pPr>
        <w:rPr>
          <w:rFonts w:ascii="宋体" w:eastAsia="宋体" w:hAnsi="宋体" w:hint="eastAsia"/>
          <w:color w:val="0000FF"/>
          <w:sz w:val="21"/>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5B1C04"/>
    <w:rsid w:val="198A4E5C"/>
    <w:rsid w:val="1D3C1FDD"/>
    <w:rsid w:val="1D8A32EC"/>
    <w:rsid w:val="274E4BD7"/>
    <w:rsid w:val="29737135"/>
    <w:rsid w:val="2BA06FFC"/>
    <w:rsid w:val="36196C90"/>
    <w:rsid w:val="60C35F87"/>
    <w:rsid w:val="637E347C"/>
    <w:rsid w:val="68153DC7"/>
    <w:rsid w:val="7FB92E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nhideWhenUsed="0" w:qFormat="1"/>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nhideWhenUsed="0" w:qFormat="1"/>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noteText">
    <w:name w:val="footnote text"/>
    <w:basedOn w:val="Normal"/>
    <w:uiPriority w:val="99"/>
    <w:qFormat/>
    <w:pPr>
      <w:snapToGrid w:val="0"/>
      <w:spacing w:before="120" w:after="120" w:line="360" w:lineRule="auto"/>
      <w:jc w:val="left"/>
    </w:pPr>
    <w:rPr>
      <w:rFonts w:eastAsia="宋体"/>
      <w:sz w:val="18"/>
    </w:rPr>
  </w:style>
  <w:style w:type="character" w:styleId="FootnoteReference">
    <w:name w:val="footnote reference"/>
    <w:basedOn w:val="DefaultParagraphFont"/>
    <w:uiPriority w:val="99"/>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1658</Words>
  <Characters>1696</Characters>
  <Application>Microsoft Office Word</Application>
  <DocSecurity>0</DocSecurity>
  <Lines>0</Lines>
  <Paragraphs>0</Paragraphs>
  <ScaleCrop>false</ScaleCrop>
  <Company/>
  <LinksUpToDate>false</LinksUpToDate>
  <CharactersWithSpaces>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2026-10-05T03:40:00Z</dcterms:created>
  <dcterms:modified xsi:type="dcterms:W3CDTF">2026-10-11T00:34:15Z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62D8037A18A84F518A8C40CD5C0584D6_12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