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365957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</w:pPr>
      <w:r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  <w:t>AI赋能下高中数学智慧课堂的“人机协同”教学新模态构建研究</w:t>
      </w:r>
    </w:p>
    <w:p w14:paraId="6A20FA2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ascii="宋体" w:eastAsia="宋体" w:hAnsi="宋体" w:cs="宋体" w:hint="eastAsia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color="auto" w:fill="FFFFFF"/>
        </w:rPr>
      </w:pPr>
    </w:p>
    <w:p w14:paraId="4916897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  <w:lang w:eastAsia="zh-CN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摘要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本文以人机协同教学新模态为研究对象，从AI赋能的背景下高中数学智慧课堂人机协同教学的新模式出发，阐述人机协同模式在高中数学智慧课堂中的应用价值，确定人机协同模式构建的基本原则，提出“学情诊断-智能备课-课堂互动-动态干预-课后拓学”的完整构建逻辑。从教师端、学生端、平台端三个角度挖掘人机协同</w:t>
      </w:r>
      <w:bookmarkStart w:id="0" w:name="_GoBack"/>
      <w:bookmarkEnd w:id="0"/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的实施路径，给高中数学教师开展AI智慧课堂教学提供可行的操作范式，促进数学核心素养的落地，促进学生数学抽象、逻辑推理、数学运算等关键能力的发展。</w:t>
      </w:r>
    </w:p>
    <w:p w14:paraId="1DC86F4A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关键词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：人工智能；高中数学；智慧课堂；人机协同；教学模态；核心素养</w:t>
      </w:r>
    </w:p>
    <w:p w14:paraId="6DF120E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</w:p>
    <w:p w14:paraId="5C2C003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普通高中数学课程标准（2017年版2020修订）强调，要重视信息技术与数学课程的深度融合，利用信息化手段改进教与学的方式，发展学生的数学核心素养。智慧课堂依靠大数据、人工智能来完成教学全过程的数据采集和分析，冲破了传统高中数学课堂“统一进度、同质教学”的束缚，给精准教学赋予了技术支撑。但是在实际的教学落实中，很多学校高中数学智慧课堂还处在多媒体课件展示、线上习题推送的浅层应用阶段。一些课堂过度依靠AI系统给出的结果，教师成为技术操作的执行者；也有一些教师仍然沿用传统的教学思路，AI平台只是起到辅助答题的作用，并没有真正实现人与智能机器的优势互补。人机协同教学模态中教师的主导地位不会被动摇，人工智能做数据统计、学情筛查、资源推送、演算模拟等工作，教师做教学设计、思维引导、价值启发、师生情感交流等工作，达到教师育人和机器算力的优势互补。把人机协同理念融入到高中数学智慧课堂创建当中，是破解当下智慧课堂现实难题、达成数学学科核心素养培育、推进精准教学的途径。</w:t>
      </w:r>
    </w:p>
    <w:p w14:paraId="60FBCAB8">
      <w:pPr>
        <w:pStyle w:val="Heading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1AI赋能高中数学智慧课堂人机协同教学模态的应用价值</w:t>
      </w:r>
    </w:p>
    <w:p w14:paraId="437E16F1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1.1精准诊断学情，破解“学情模糊，定位不准”困境</w:t>
      </w:r>
    </w:p>
    <w:p w14:paraId="5A2A2E9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高中数学知识逻辑性强、前后知识联系紧密，学生知识漏洞有隐蔽性。传统的教学方式依靠教师的作业批改、课堂提问来判断学情，样本小、效率低，不能准确地发现每一个学生知识上的薄弱点。AI智慧课堂平台可以借助前置诊断练习，迅速收集学生的答题数据，自动统计出易错题型、错误类型、典型错因，生成班级整体学情报告和学生个人知识图谱。机器完成海量数据统计分析工作，教师根据AI输出的报告进行二次研判，找到班级共性问题和个体知识断点，给教学设计提供客观依据，改变以前凭经验判断学情的状况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[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  <w:lang w:val="en-US" w:eastAsia="zh-CN"/>
        </w:rPr>
        <w:t>1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</w:t>
      </w:r>
    </w:p>
    <w:p w14:paraId="589CC4B6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1.2优化教学生成，破解“统一教学，分层不足”局限</w:t>
      </w:r>
    </w:p>
    <w:p w14:paraId="0EE063C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高中学生数学基础存在较大差别，同一个班级内部学生的逻辑推理、运算能力存在着较大的差别。传统的课堂教学以统一的教学进度为主，会使得优生吃得过饱、学困生吃不饱。依靠人机协同模式，AI会根据学情数据给不同的学生推送差异化的例题、变式训练、微课资源；教师控制教学目标，对AI推送的资源进行筛选、调整，布置分层探究任务。课堂上既重视集体讲授，又重视小组探究和个人辅导，使集体教学和个性化学习有机地结合起来，做到因材施教。</w:t>
      </w:r>
    </w:p>
    <w:p w14:paraId="191AD525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1.3释放教师精力，破解“重复劳动，负担较重”难题</w:t>
      </w:r>
    </w:p>
    <w:p w14:paraId="6A24637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高中数学教师要承担大量的习题批改、错因统计、变式题编写、试卷分析等工作，占用大量时间。AI可以客观完成客观题自动批阅、错题归类、变式习题智能生成、答题数据汇总等事务性工作。教师从机械批改统计中解放出来，把更多的精力放在教学方案的设计、学生数学思维的引导、解题思路的点拨、学习心理的疏导等高阶教学活动上，提高课堂教学的质量。</w:t>
      </w:r>
    </w:p>
    <w:p w14:paraId="10E3F26D">
      <w:pPr>
        <w:pStyle w:val="Heading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2AI赋能智慧课堂人机协同教学模态构建策略</w:t>
      </w:r>
    </w:p>
    <w:p w14:paraId="044B343C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2.1模态构建核心逻辑与基本原则</w:t>
      </w:r>
    </w:p>
    <w:p w14:paraId="5D8AE58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AI赋能高中数学智慧课堂人机协同教学，是教师为主导、机器为辅助的系统性教学模式，完整的运行逻辑是学情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诊断、智能备课、课堂互动、动态干预、课后拓展。必须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明确界限，人工智能只是教学辅助工具，教学决策、思维启发、师生情感交流的主体始终是教师，机器不能代替教师完成全部教学工作。模态建立要遵守四个基本准则。第一，素养本位原则。人机协同所有的教学活动都指向数学抽象、逻辑推理、数学运算、直观想象、数据分析这五个核心素养，技术的应用服务于概念的理解和思维的发展，不能为了使用技术而使用技术。第二，以教师为主导的原则。AI给出的学情报告、习题资源、教学设计初稿都需要教师进行审核加工，教师具有最终的教学决策权，合理分配人和机器各自承担的教学任务，明确人机分工的界限。第三，适度技术原则。立足于高中数学教学的实际，不盲目地追求复杂的技技术，技术的选择要符合教学内容，对于抽象的函数、几何等内容充分发挥出AI动态可视化的作用，对于逻辑证明、推理论证的内容坚持教师的主导作用板书推导，避免过度的技术化消解数学思维的过程。第四，思维优先原则。重视学生解题过程与思维路径，不只关注答题正确率，人机协同过程中兼顾结果评价与过程性思维评价，保护学生独立思考能力，防止学生直接依赖AI获取答案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[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  <w:lang w:val="en-US" w:eastAsia="zh-CN"/>
        </w:rPr>
        <w:t>2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</w:t>
      </w:r>
    </w:p>
    <w:p w14:paraId="310938AE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2.2人机协同教学模态实施路径</w:t>
      </w:r>
    </w:p>
    <w:p w14:paraId="398D2586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2.2.1学情诊断：AI采集数据，教师研判问题</w:t>
      </w:r>
    </w:p>
    <w:p w14:paraId="58E732B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课前阶段教师确定本节课的教学重点难点，使用智慧课堂平台发布前置诊断任务。AI完成答题数据收集，自动生成学情分析报告，标注高频错题、错误类型，生成班级知识掌握热力图，识别学生普遍存在的知识漏洞。AI只做数据呈现，教师根据自身的教学经验，对报告进行二次解读，区分出哪些是概念理解误区，哪些是运算粗心失误，确定本节课的教学重难点和课堂需要重点突破的问题，形成学情研判记录，为备课提供依据。</w:t>
      </w:r>
    </w:p>
    <w:p w14:paraId="385BA5B6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2.2.2智能备课：机器生成素材，教师优化教学设计</w:t>
      </w:r>
    </w:p>
    <w:p w14:paraId="36C78E5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AI根据学情研判的结果，智能地给微课、例题、变式训练、动态可视化课件初稿进行匹配。函数内容可以得到函数图像动态演示素材、梯度变式习题。教师对AI生成的资源进行筛选、删减、重组，剔除过难或者偏离教学目标的素材，确定课堂讲授环节、探究任务、分层练习，设计课堂师生互动、小组探究活动，形成最终完整的教学设计，避免直接照搬AI生成的教案。</w:t>
      </w:r>
    </w:p>
    <w:p w14:paraId="7940C80A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2.2.3课堂交互：人机分工，实施动态教学干预</w:t>
      </w:r>
    </w:p>
    <w:p w14:paraId="10DE4C25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课堂教学是人机协同的主要场所。机器做投屏展示、动态图像模拟、课堂即时小测、答题数据实时统计；教师做概念讲解、逻辑推导板书、组织小组讨论、针对典型错误开展思维点拨、师生对话答疑。课堂随堂练习结束之后，AI即时反馈作答的正确率，教师根据实时数据灵活调节课堂进度，对共性错误进行集中讲解，对个性问题进行个别辅导，从而达到课堂动态干预的目的，打破“按预设教案一成不变上课”的模式。</w:t>
      </w:r>
    </w:p>
    <w:p w14:paraId="5C38FDB1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2.2.4课后拓学：AI个性化推送，教师把控作业质量</w:t>
      </w:r>
    </w:p>
    <w:p w14:paraId="204D213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课后环节，根据课堂学情，给不同的学生提供个性化的错题本，推送相应的变式习题、微课资源。教师对AI推送的课后作业进行审核，控制作业总量，选择习题，分层布置基础巩固型、能力提升型、拓展探究型三种类型的作业，部分纸笔演算、逻辑证明类作业不使用AI作业。教师主要批改主观证明题，注意学生书写、逻辑推理的过程。</w:t>
      </w:r>
    </w:p>
    <w:p w14:paraId="3436E0D4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2.2.5规范整理，搭建人机协同教学资源库</w:t>
      </w:r>
    </w:p>
    <w:p w14:paraId="01BF9A69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经过课堂实践检验的教学设计、前置诊断题、课堂随堂练习、分层课后作业、AI可视化教学素材归档。用知识点、课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例、学情标签三类分类体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系，配以两类工具，第一，人机协同课例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详情卡，记录课题、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版本、学情基础、AI承担的任务、教师教学的重点和难点、易错点、分层任务、评价要点。第二，单</w:t>
      </w: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元智慧课堂资源合集，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按单元整理课例详情卡，创建可检索的电子资源库，利于教师复用、二次修改，削减重复设计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[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  <w:lang w:val="en-US" w:eastAsia="zh-CN"/>
        </w:rPr>
        <w:t>3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</w:t>
      </w:r>
    </w:p>
    <w:p w14:paraId="53780F42">
      <w:pPr>
        <w:pStyle w:val="Heading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  <w:lang w:val="en-US" w:eastAsia="zh-CN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3AI赋能智慧课堂人机协同教学模态课例实践——以《函数的单调性》</w:t>
      </w:r>
      <w:r>
        <w:rPr>
          <w:rFonts w:cs="宋体" w:hint="eastAsia"/>
          <w:b w:val="0"/>
          <w:bCs w:val="0"/>
          <w:sz w:val="21"/>
          <w:szCs w:val="21"/>
          <w:lang w:val="en-US" w:eastAsia="zh-CN"/>
        </w:rPr>
        <w:t>为例</w:t>
      </w:r>
    </w:p>
    <w:p w14:paraId="5BEA44DC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3.1人机协同模式下课堂教学设计</w:t>
      </w:r>
    </w:p>
    <w:p w14:paraId="5BECE084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教学背景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是函数单调性是函数的重要性质，学生由图像直观感知单调性到代数符号语言定义，抽象程度高，学生容易出现图像看得懂、符号定义理解难、证明步骤逻辑不清的问题。</w:t>
      </w:r>
    </w:p>
    <w:p w14:paraId="662B3FC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三维教学目标为基础目标，即通过图像理解函数单调性几何意义，掌握单调性定义，会判断简单的函数单调区间，完成基础习题训练。能力目标是提高直观想象、逻辑推理的素养，能够用定义来证明简单的函数单调性，辨析证明过程中常见的逻辑错误。素养目标就是将图形直观转化为代数抽象的过程，培养学生数形结合的思想，提高学生的数学抽象能力。</w:t>
      </w:r>
    </w:p>
    <w:p w14:paraId="24B50F2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人机分工定位为课前前置诊断数据采集、课堂函数图像动态演示、随堂练习即时统计、归集错题、推送分层课后习题。教师的任务就是解读学情报告，引导学生从图像中抽象出单调性的符号定义，板书示范证明推理的过程，对典型的思维误区进行点拨，组织小组探究，开展师生答疑。</w:t>
      </w:r>
    </w:p>
    <w:p w14:paraId="0A4FC15B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教学设计分为课前、课中、课后，课前教师确定教学目标，智慧平台发布前置诊断习题，AI生成学情报告，教师研判学生薄弱点，筛选AI生成图像素材、例题，完成教学设计。课中教师进行情境导入，用AI动态展示函数图像升降变化；教师引导学生探究单调性定义；组织课堂即时小测，AI实时反馈答题数据，教师动态调整教学，针对错点讲解；小组探究单调性证明注意事项。课后：AI产生个性化的错题集，推送分层作业，教师审核作业内容，批改证明类主观答题，开展有针对性的答疑辅导。</w:t>
      </w:r>
    </w:p>
    <w:p w14:paraId="35E16045">
      <w:pPr>
        <w:pStyle w:val="Heading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3.2课例实施过程</w:t>
      </w:r>
    </w:p>
    <w:p w14:paraId="1F0BD99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选择高一年级（5）班为实验班，实验时间为两课时，高一（6）班为对照班，采用传统多媒体课堂教学模式。整个实践分为准备阶段、核心课堂实施阶段、巩固拓展阶段。</w:t>
      </w:r>
    </w:p>
    <w:p w14:paraId="6A281ED8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第一阶段为准备阶段（1课时前2天），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教师在智慧课堂平台发布前置诊断题，题目为函数图像识别、一次二次函数基础认知习题。AI采集学生作答，生成学情报告：班级大多数学生可以直观地从图像上判断出函数的上升或下降，但是对用符号语言来刻画升降变化几乎没有概念，部分学生将区间端点的写法搞混了。AI自动生成函数图像动态演示素材、三层梯度习题初稿。教师对素材习题进行审核筛选，确定课堂探究问题、随堂检测、课后分层作业，确定课堂板书推导内容，防止完全依靠机器演示代替板书证明。</w:t>
      </w:r>
    </w:p>
    <w:p w14:paraId="482C50E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第二阶段：核心实施阶段（2课时）第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一课时课堂导入环节，用AI动态展示\(y=x^2\)图像，拖动自变量观察图像上升、下降变化，给学生直观的视觉感受。AI只做图像演示，教师抛出探究问题，用代数语言来描述函数的上升和下降？组织学生小组讨论，带领学生一步一步归纳单调性的严格定义，板书完整的定义，辨析“任意”二字的重要意义。概念教学结束后发布课堂随堂小测，题目为单调区间识别、简单判断题。AI实时统计班级正确率，找出典型错误，教师根据AI反馈的数据，对高频错误进行集中讲解。第二课时主要讲解单调性的定义法证明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</w:rPr>
        <w:t>[5]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教师完整板书证明的设元、作差、变形、判号、下结论五个步骤，针对学生容易忽略的任意条件、变形不彻底等思维误区做点拨。AI给出多组函数图像来帮助学生理解，但是证明推导过程主要是教师板书。课堂上进行分层练习，基础层做单调区间识别题，提升层做定义证明题，拓展层做含参函数单调性初步探究题。</w:t>
      </w:r>
    </w:p>
    <w:p w14:paraId="15AC94C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第三阶段为巩固拓展阶段（课后3天）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，AI汇总本班学生课堂错题，自动生成个人错题本，按基础、提升、拓展推送课后练习资源。教师审核全部课后习题，删除偏题怪题，规定证明题必须写完整推导过程。教师主要批改主观证明题，记录学生的共性逻辑漏洞。开展简短讲评，并将本节课人机协同素材迁移到以后幂函数单调性的学习中去，达到教学资源的重复利用。</w:t>
      </w:r>
    </w:p>
    <w:p w14:paraId="0868D34F">
      <w:pPr>
        <w:pStyle w:val="Heading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4研究结论与反思</w:t>
      </w:r>
    </w:p>
    <w:p w14:paraId="19DD101F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研究表明，在教师主导的前提下，以学情诊断、智能备课、课堂互动、动态干预、课后拓展为教学新模态，可以有效地解决高中数学智慧课堂技术与教学两张皮的问题，发挥出AI在数据统计、学情诊断、可视化模拟、分层资源推送等各方面的优势，使教师从繁琐的教学工作中解脱出来，更多地参与到思维引导、师生互动中来，有利于落实数学核心素养。本文以北师大版必修第一册《函数单调性》完整课例为基础，构建起一套可以复制的人机协同智慧课堂实践范式。同时也要正视模态应用的现实局限，即AI不能取代数学逻辑推导和板书证明，机器输出的学情报告、习题素材需要教师审核，教学中要防止学生过度依赖AI绘图、AI解题，弱化独立演算推理能力。未来可以继续探究单元整体视角下人机协同教学设计，完善过程性评价体系，优化人机分工，使人工智能真正服务于高中数学课堂提质增效，促进智慧课堂向真正的“智慧教学”迈进。</w:t>
      </w:r>
    </w:p>
    <w:p w14:paraId="130808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textAlignment w:val="auto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14D7E6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spacing w:before="0" w:beforeAutospacing="1" w:after="0" w:afterAutospacing="1"/>
      <w:jc w:val="left"/>
      <w:outlineLvl w:val="0"/>
    </w:pPr>
    <w:rPr>
      <w:rFonts w:ascii="宋体" w:eastAsia="宋体" w:hAnsi="宋体" w:cs="宋体" w:hint="eastAsia"/>
      <w:b/>
      <w:bCs/>
      <w:kern w:val="44"/>
      <w:sz w:val="48"/>
      <w:szCs w:val="48"/>
      <w:lang w:val="en-US" w:eastAsia="zh-CN" w:bidi="ar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初展</cp:lastModifiedBy>
  <cp:revision>0</cp:revision>
  <dcterms:created xsi:type="dcterms:W3CDTF">2026-10-10T07:12:10Z</dcterms:created>
  <dcterms:modified xsi:type="dcterms:W3CDTF">2026-10-10T07:15:24Z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DD8B81C2BA674E6BA48529688ACB1A7C_12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eyJoZGlkIjoiYzVlNmU1MzViNTQzZmMzMzAwOGZiZWMxYmQzOTA4MDciLCJ1c2VySWQiOiI1ODIxNTk5MDgifQ==</vt:lpwstr>
  </property>
</Properties>
</file>