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7D70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深基坑大体积混凝土施工裂缝现存问题</w:t>
      </w:r>
    </w:p>
    <w:p w14:paraId="268F78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传统施工工艺存在固有缺陷</w:t>
      </w:r>
    </w:p>
    <w:p w14:paraId="6DDA93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大体积混凝土裂缝控制大多采用后浇带施工工艺，该工艺的基本原理就是留设伸缩缝，使混凝土在早期水化收缩和温度变形之后再封闭浇筑，从而避免收缩裂缝的发生。但在深基坑复杂施工环境之下，该工艺的弊端愈加明显。首先，后浇带留置时间长，一般留置40～60天，大大延长了深基坑施工工期，影响后面主体结构穿插施工。其次，后浇带施工缝长期处于基坑潮湿、多尘的环境中，容易出现杂物堆积、钢筋锈蚀、界面碳化等状况，二次浇筑前凿毛清理困难，容易造成新旧混凝土结合不紧密，产生隐性裂缝和渗漏通道。最后，后浇带浇筑养护控制难度大，局部混凝土密实度不够、收缩不均匀，容易产生次生裂缝，不能从根本上解决大体积混凝土裂缝问题。</w:t>
      </w:r>
    </w:p>
    <w:p w14:paraId="46B4F6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现场施工精细化管控缺失</w:t>
      </w:r>
    </w:p>
    <w:p w14:paraId="7E34E0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目前大部分深基坑大体积混凝土施工存在着粗放式管理的现象，精细化控制不到位，裂缝的产生更加严重。一是混凝土配合比控制不到位，部分施工现场为了提高施工流动性，随意增大水灰比、增加水泥用量，造成混凝土水化热过高，后期收缩变形量增大，产生温度收缩裂缝。二是浇筑工艺不规范，大体积混凝土一次浇筑量大，部分施工人员采用一次性快速浇筑的方式，混凝土内部气泡不能完全排出，分层浇筑间隔时间控制不好，造成分层离析、浇筑密实度不均，产生结构性裂缝。三是钢筋、模板安装精度低，基坑混凝土结构受力复杂，钢筋保护层厚度偏差、模板支撑松动、拼缝不严，会造成混凝土成型后受力不均，局部应力集中产生裂缝。</w:t>
      </w:r>
    </w:p>
    <w:p w14:paraId="1943D2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温控养护体系不完善，环境影响突出</w:t>
      </w:r>
    </w:p>
    <w:p w14:paraId="241C48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温度应力是造成大体积混凝土开裂的主要原因，施工现场缺少温控养护措施是主要原因。深基坑施工环境密闭、通风条件差，混凝土浇筑后内部水化热不能及时散发出来，造成内部温度急剧上升，与表层低温存在较大温差，产生温度拉应力。当拉应力大于混凝土早期抗拉强度时，就会产生贯通性的温度裂缝。大多数施工现场养护制度不健全，养护时间短、保湿措施不到位、昼夜温差控制不到位等现象也时有发生。夏季高温施工时，混凝土表层水分迅速蒸发，产生干缩裂缝；冬季低温施工时，表层混凝土受冻收缩，与内部变形不一致，使裂缝扩大。基坑土体沉降、地下水侵蚀等外界环境因素也会造成混凝土结构受到外力拉扯而产生不规则沉降裂缝。</w:t>
      </w:r>
    </w:p>
    <w:p w14:paraId="290C43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二</w:t>
      </w:r>
      <w:r>
        <w:rPr>
          <w:rFonts w:hint="eastAsia"/>
        </w:rPr>
        <w:t>、深基坑大体积混凝土裂缝成因深度分析</w:t>
      </w:r>
    </w:p>
    <w:p w14:paraId="52E1E5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材料成因：混凝土水化热与收缩变形特性</w:t>
      </w:r>
    </w:p>
    <w:p w14:paraId="40A032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体积混凝土是以硅酸盐水泥、砂石骨料、外加剂为主要原料，水泥水化反应是产生裂缝的根本原因。水泥水化过程中会释放大量水化热，由于深基坑混凝土结构厚度大、导热性差，内部热量不能及时散出，造成结构内部温度急剧上升，最高可达60～80℃，而混凝土表层与空气、土体接触，热量散失快，温度低，形成较大的里表温差。按照混凝土变形原理，内部高温混凝土受热膨胀，表层低温硬化混凝土受约束，产生压应力；后期整体降温收缩时，内部收缩变形受外部结构约束，产生巨大的拉应力，当拉应力大于混凝土抗拉极限时，就会产生温度裂缝。</w:t>
      </w:r>
    </w:p>
    <w:p w14:paraId="68BEC9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力学成因：结构约束与应力集中叠加</w:t>
      </w:r>
    </w:p>
    <w:p w14:paraId="1BC32C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深基坑大体积混凝土底板、筏板结构同地基土体紧密结合，地基给混凝土结构施加强约束，这是产生裂缝的主要力学原因。混凝土浇筑成型之后，温度变形、收缩变形都会受到地基的约束，不能自由伸缩，从而产生约束应力。传统的后浇带施工由于留置时间较长，结构分段变形不均匀，应力分布杂乱，容易造成局部应力集中。未规范施工的跳仓结构，仓块划分不合理、浇筑时序混乱，会造成各个仓块收缩变形不同步，施工缝处应力集中，产生贯通性裂缝。另外深基坑结构受力比较复杂，除了自身收缩应力、温度应力以外，还会受到基坑土体侧压力、地下水浮力、地基不均匀沉降等外力的影响，多重应力叠加在一起时，混凝土薄弱处很容易出现裂缝，并且裂缝会不断扩展延伸，从而破坏结构的完整性。</w:t>
      </w:r>
    </w:p>
    <w:p w14:paraId="206CE3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工艺成因：施工流程不规范引发质量缺陷</w:t>
      </w:r>
    </w:p>
    <w:p w14:paraId="468764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施工工艺不规范属于裂缝产生的直接人为原因。第一，配合比设计不合理，没有根据深基坑大体积施工工况优化配合比，水泥、水用量过多，骨料含泥量过高，降低混凝土抗拉性能和抗裂性能。第二，浇筑工艺缺陷，分层浇筑厚度过大、浇筑速度过快，混凝土振捣不密实，内部存在空隙、蜂窝、麻面，降低结构整体性，成为裂缝萌发的薄弱点。第三，施工缝处理不到位，无论是后浇带还是跳仓法施工，施工缝界面凿毛、清理、湿润不到位，新旧混凝土粘结强度不够，受力后容易开裂。第四，养护工艺缺失，没有进行全过程温控保湿养护，混凝土早期强度增长缓慢，抗裂能力差，不能抵抗温度和收缩应力。</w:t>
      </w:r>
    </w:p>
    <w:p w14:paraId="0B4442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环境成因：基坑复杂工况加剧裂缝拓展</w:t>
      </w:r>
    </w:p>
    <w:p w14:paraId="7CB990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深基坑属于密闭地下施工环境，温湿度、地质、水文条件复杂，又会加大裂缝产生和扩展。一是温差变化大，基坑内部昼夜温差、地表与地下温差明显，混凝土结构反复热胀冷缩，加快裂缝产生。二是水文环境的影响，基坑地下水丰富，不断侵蚀混凝土结构，降低混凝土强度和粘结性能，地下水压力还会对结构造成外力拉扯，使已经存在的细微裂缝进一步扩大。三是地基沉降的影响，深基坑开挖之后土体应力重新分布，地基存在轻微的不均匀沉降，造成混凝土结构局部受力变形，产生沉降裂缝。</w:t>
      </w:r>
    </w:p>
    <w:p w14:paraId="351380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w:t>
      </w:r>
      <w:r>
        <w:rPr>
          <w:rFonts w:hint="eastAsia"/>
        </w:rPr>
        <w:t>基于跳仓法的大体积混凝土裂缝控制关键技术</w:t>
      </w:r>
    </w:p>
    <w:p w14:paraId="5C4D4D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科学优化跳仓施工方案，合理划分仓块</w:t>
      </w:r>
    </w:p>
    <w:p w14:paraId="6DC3BD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仓块划分是跳仓法裂缝控制的前提，要依照深基坑结构尺寸、混凝土应力特性、地质状况、施工承载力等要素进行设计，坚持分段均衡、应力均等、施工便利的原则。按照《超长大体积混凝土结构跳仓法技术规程》规定，深基坑底板、筏板结构仓块尺寸应控制在30～40m，单个仓块面积不得大于1200㎡，防止仓块过大造成应力不能释放，过小增加施工缝。</w:t>
      </w:r>
    </w:p>
    <w:p w14:paraId="109AA3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施工前用数值模拟计算得到混凝土浇筑后温度应力、收缩应力分布规律，对应力集中的部位进行仓块边界优化，避免结构薄弱点。制定合理的跳仓浇筑时序，采用隔仓浇筑、分段流水的方式，先浇筑奇数仓块，待混凝土完成早期收缩、水化热基本释放，强度达到设计强度的75%以上时，再浇筑偶数仓块合拢，常规浇筑间隔时间控制在7～10天。</w:t>
      </w:r>
    </w:p>
    <w:p w14:paraId="40714C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优化混凝土配合比，提升结构抗裂性能</w:t>
      </w:r>
    </w:p>
    <w:p w14:paraId="0FB19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从原材料入手来改善配合比，降低混凝土水化热和收缩变形，提高自身抗裂能力。优先使用低水化热、稳定性好的矿渣硅酸盐水泥、粉煤灰水泥，减少水泥水化热的释放；掺入优质的粉煤灰、矿粉等掺合料，代替部分水泥，降低水泥用量，延缓水化热的释放速度，减小温度峰值。严格控制骨料质量，选用级配连续、含泥量小于1%的碎石和中砂，减少骨料杂质引起的收缩变形。准确控制水灰比，使水胶比在0.4～0.5之间，防止水分过多导致干缩裂缝，适量加入高效缓凝减水剂，改善混凝土的和易性，延长初凝时间，减缓水化热的集中释放速度，给温度应力的释放留出足够的时间。同时根据施工现场的温度、湿度工况微调比，保证混凝土早期抗拉强度稳步提高，可以有效地抵御施工阶段温度应力和收缩应力，从材料上加强抗裂能力。</w:t>
      </w:r>
    </w:p>
    <w:p w14:paraId="582EDE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规范跳仓浇筑施工工艺，严控施工质量</w:t>
      </w:r>
    </w:p>
    <w:p w14:paraId="4BF54F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标准化浇筑工艺属于防止施工型裂缝的手段。深基坑大体积混凝土采用分层、分段、连续浇筑工艺，分层浇筑厚度控制在300～500mm，逐层振捣密实，防止一次浇筑过厚造成内部振捣不充分。振捣采用快插慢拔的方式，均匀布置振捣点位，防止漏振、过振，消除混凝土内部气泡和空隙，保证结构密实度。浇筑过程中随时观测混凝土入模温度，保证入模温度不大于30℃，夏季高温时段避开正午高温施工，冬季做好原材料保温预热，减小入模温差。</w:t>
      </w:r>
    </w:p>
    <w:p w14:paraId="43F599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严格按照跳仓施工流水作业的要求，一个仓块一次浇筑成形，不得中途停顿。浇筑完成后及时进行表面收光处理，分两次抹压，消除混凝土表层塑性收缩产生的细微裂缝。加强模板、钢筋施工控制，保证模板支撑牢固、接缝严密，钢筋保护层厚度准确可控，防止因结构受力不均造成裂缝。仓块合拢浇筑部位提前清理施工缝界面，保证新旧混凝土结合紧密，提高结构整体抗裂性能。</w:t>
      </w:r>
    </w:p>
    <w:p w14:paraId="245B39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实施全过程温控养护，管控温差变形</w:t>
      </w:r>
    </w:p>
    <w:p w14:paraId="5671D3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温度裂缝控制的关键就是控制混凝土里表温差、降温速率，做精细化温控养护。建立全过程温度监测系统，在混凝土内部、表面、基底处设测温点，随时观测内部温度、表面温度、环境温度，每天记录温度数据，准确掌握温升、温降规律。严格控制混凝土里表温差不大于25℃，降温速率不大于2.0℃/d，当温差超过时立即采取保温控温措施。</w:t>
      </w:r>
    </w:p>
    <w:p w14:paraId="6B89EF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采用“保温+保湿”双养护方式，混凝土初凝后立即用土工布、保温棉被覆盖保温保湿。夏季高温施工时加大洒水养护次数，增加养护时间，防止表层水分快速蒸发；冬季低温施工时加厚保温覆盖层，防止混凝土受冻开裂。大体积混凝土养护时间不小于14d，保持混凝土表面湿润，缓慢释放内部水化热，使混凝土内温度均匀变化，避免温度裂缝和干缩裂缝。</w:t>
      </w:r>
    </w:p>
    <w:p w14:paraId="6852A3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五</w:t>
      </w:r>
      <w:r>
        <w:rPr>
          <w:rFonts w:hint="eastAsia"/>
          <w:lang w:eastAsia="zh-CN"/>
        </w:rPr>
        <w:t>）</w:t>
      </w:r>
      <w:r>
        <w:rPr>
          <w:rFonts w:hint="eastAsia"/>
        </w:rPr>
        <w:t>规范施工缝处理，消除结构薄弱隐患</w:t>
      </w:r>
    </w:p>
    <w:p w14:paraId="2FEF4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跳仓法施工的主要薄弱环节就是仓块的施工缝，规范施工缝处理可以有效地防止接缝出现裂缝。在先浇筑的混凝土强度达到要求时，对施工缝处的表面进行凿毛处理，去除表层浮浆、松散混凝土、杂质，直到露出坚实骨料为止，然后用高压水枪清理施工缝处的杂物，提前洒水湿润，使施工缝处充分吸水饱和。</w:t>
      </w:r>
    </w:p>
    <w:p w14:paraId="550F57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后浇仓块浇筑前，在施工缝处涂刷专用水泥净浆或者界面剂，提高新旧混凝土的粘结强度。浇筑时重点加强施工缝处的振捣，保证接缝处混凝土密实饱满，不得出现空洞、裂缝。浇筑完成后对接缝部位重点养护，延长养护时间，保证接缝混凝土强度稳步增长，消除施工缝渗漏、开裂隐患，保证整体结构的完整性、连续性。</w:t>
      </w:r>
    </w:p>
    <w:p w14:paraId="28F567F1">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22B0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2026-10-09T03:11:02Z</dcterms:created>
  <dcterms:modified xsi:type="dcterms:W3CDTF">2026-10-09T03:11:07Z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D28700C1D7574EB4AAA63BD58A9B466E_12</vt:lpwstr>
  </property>
  <property fmtid="{D5CDD505-2E9C-101B-9397-08002B2CF9AE}" pid="3" name="KSOProductBuildVer">
    <vt:lpwstr>2052-12.1.0.28505</vt:lpwstr>
  </property>
  <property fmtid="{D5CDD505-2E9C-101B-9397-08002B2CF9AE}" pid="4" name="KSOTemplateDocerSaveRecord">
    <vt:lpwstr>eyJoZGlkIjoiNWE4OGVkZDJhZTk2YmI2MWUwMDdkMTBlNTE4N2VlZGMiLCJ1c2VySWQiOiI1ODIxNTk5MDgifQ==</vt:lpwstr>
  </property>
</Properties>
</file>