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86A1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</w:rPr>
      </w:pPr>
      <w:r>
        <w:rPr>
          <w:rFonts w:hint="eastAsia"/>
        </w:rPr>
        <w:t>构筑友善校园——随班就读学生同伴融入现状与干预</w:t>
      </w:r>
    </w:p>
    <w:p w14:paraId="78985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随班就读是义务教育阶段融合教育的主要实施方式，也是保障特殊需要学生平等受教育权利、促进教育公平的重要措施。同伴融入属于随班就读学生校园社会适应的主要方面，它关系到学生心理健康的改善、学业的进步以及综合素质的提高，也是创建友善包容校园生态的重要手段。本文从友善校园创建的角度出发，对随班就读学生同伴融入的积极方面和提高空间进行客观的梳理，分析开展同伴融入干预的现实必要性以及育人价值，从校园氛围营造、同伴支持建立、社交能力培养、家校协同合作四个方面，给出符合中小学教育实际、可操作、常态化的干预措施，旨在完善融合教育的实施体系，促进随班就读学生全方位的校园融入，营造友善、平等、共生的校园育人环境。</w:t>
      </w:r>
    </w:p>
    <w:p w14:paraId="69112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关键词：友善校园；随班就读；同伴融入；融合教育；教育干预</w:t>
      </w:r>
    </w:p>
    <w:p w14:paraId="7E4D4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教育公</w:t>
      </w:r>
      <w:r>
        <w:rPr>
          <w:rFonts w:hint="eastAsia"/>
          <w:lang w:eastAsia="zh-CN"/>
        </w:rPr>
        <w:t>平</w:t>
      </w:r>
      <w:r>
        <w:rPr>
          <w:rFonts w:hint="eastAsia"/>
        </w:rPr>
        <w:t>是新时代基础教育高质量发展的重要内容，融合教育是实现教育公平的主要途径之一，它冲破了特殊教育和普通教育的隔阂，让特殊需要的学生可以进入到普通校园里去参加正常的教学活动，享受到普惠性的教育资源。随班就读模式抛弃了传统的特殊教育隔离式育人模式，给特殊需要的学生创建了一个接近真实社会的成长环境，既能使学生掌握文化知识，也能让学生积累社交经验、养成集体意识、形成健全人格。校园同伴关系是中小学生最普遍的人际关系之一，比师生关系更平等、更自发、更常态化，对学生的校园归属感、自我认同感、社会适应能力的培养起着不可替代的作用。对于随班就读的学生来说，能够顺利地融入到同伴群体当中，并且建立稳定和谐的朋辈关系，这是学生适应校园生活、身心健康发展的重要条件，也是评价融合教育质量的主要标准。</w:t>
      </w:r>
    </w:p>
    <w:p w14:paraId="54F4D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bookmarkStart w:id="0" w:name="_GoBack"/>
      <w:bookmarkEnd w:id="0"/>
      <w:r>
        <w:rPr>
          <w:rFonts w:hint="eastAsia"/>
        </w:rPr>
        <w:t>二、随班就读学生同伴融入干预的必要性</w:t>
      </w:r>
    </w:p>
    <w:p w14:paraId="55FB5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（一）助力随班就读学生健全人格养成，夯实成长基础</w:t>
      </w:r>
    </w:p>
    <w:p w14:paraId="7C7D3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同伴关系属于青少年社会化发展的关键载体，良好的同伴交往有利于学生正确认识自我、接纳自我，减轻校园陌生感和孤独感，提高校园归属感和安全感。随班就读学生正处在身心发展的关键时期，稳定的、友好的同伴关系可以给学生提供积极的心理支持，有效地减少学业压力、社交焦虑等负面情绪，促进学生形成积极乐观、包容自信的态度。</w:t>
      </w:r>
    </w:p>
    <w:p w14:paraId="54C8D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（二）优化班级育人氛围，构建和谐共生班集体</w:t>
      </w:r>
    </w:p>
    <w:p w14:paraId="2052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班级是校园育人最基本的单元，随班就读学生同伴融入状况的好坏，直接关系到班级的人际氛围和育人质量。同伴融入干预可以促使班级学生产生更加深刻的情感能力、包容意识和责任意识，在互相帮助的过程中学会尊重差异、理解他人、主动担当，抛弃自我中心的交往思维。</w:t>
      </w:r>
    </w:p>
    <w:p w14:paraId="1C663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在常态化的互助交往中，班级可以逐步形成平等友爱、互帮互助、共生共长的良好风气，弱化人际隔阂，凝聚班级向心力。干预工作既有利于随班就读学生的发展，也有利于全体学生的共同育人的目的，使每一个学生在包容友善的班级氛围中提高道德素养、磨炼品格心性，促进和谐优质班集体的创建。</w:t>
      </w:r>
    </w:p>
    <w:p w14:paraId="064A7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（三）完善融合教育体系，推进教育公平落地</w:t>
      </w:r>
    </w:p>
    <w:p w14:paraId="7CBEB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融合教育的核心目的不只是使特殊需要的学生“走进来”，更重要的是要使学生“融进去”，实现真正的平等教育和全面发展。目前部分校园的随班就读工作大多只关注课堂教学的适应性、学业辅导等显性方面，对学生的同伴融入、心理适应、社交成长等隐性方面关注和干预较少，造成融合教育出现重学业轻社交的片面化现象。</w:t>
      </w:r>
    </w:p>
    <w:p w14:paraId="67E16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有针对性的同伴融入干预可以弥补融合教育的育人短板，完善教学适配、社交融入、心理赋能三者并重的全方位融合教育体系，使随班就读的学生既能得到平等的学业教育资源，又能得到平等的社交成长、品格培育、能力提升的机会，真正实现全员、全面、全程的教育公平理念，推动新时代融合教育高质量、规范化发展。</w:t>
      </w:r>
    </w:p>
    <w:p w14:paraId="73A1D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（四）赋能友善校园建设，涵养优质育人生态</w:t>
      </w:r>
    </w:p>
    <w:p w14:paraId="600D7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友善校园的内涵就是尊重差异、包容多元、互助共生，它的本质就是给每一个学生创造一个合适的、温暖的、有质量的成长环境。随班就读学生同伴融入水平，是衡量校园友善程度、包容氛围的标尺。常态化的同伴融入干预，可以将包容关爱、平等友善的校园文化由理念变为具体的师生、生生行为，使尊重差异、互帮互助成为校园的常态风尚。</w:t>
      </w:r>
    </w:p>
    <w:p w14:paraId="4AFAF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经过系统的干预，可以有效地解决校园人际隔阂问题，杜绝出现差异化对待、浅层疏离等社交问题，创建起全员参与、全员受益的友善校园生态，让每一个学生都能在被尊重、被关爱、被包容的环境里成长，真正落实立德树人根本任务，提升校园整体育人品质。</w:t>
      </w:r>
    </w:p>
    <w:p w14:paraId="0154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三、随班就读学生同伴融入的优化干预路径</w:t>
      </w:r>
    </w:p>
    <w:p w14:paraId="4F8A1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（一）深耕友善校园文化，筑牢包容融入环境根基</w:t>
      </w:r>
    </w:p>
    <w:p w14:paraId="7006B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校园文化属于一种潜移默化的育人力量，是促进同伴融入的环境支撑。学校要不断推进包容友善的校园文化，把融合教育理念、平等友善交往理念融入到校园德育、文化建设、日常管理的全过程之中，营造出全员尊重、主动包容、积极互助的校园氛围。</w:t>
      </w:r>
    </w:p>
    <w:p w14:paraId="688BD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学校可以依托校园德育体系，定期开展融合教育主题活动，以主题班会、德育微课、校园征文、情景模拟、榜样宣讲等形式，使全体学生正确认识个体差异，理解随班就读学生成长的特点和社交需求，消除认知误区，培养共情能力。同时把包容互助、平等友善纳入班级公约、学生行为规范和德育评价体系之中，促使学生把外在的帮扶行为转变为内在的道德自觉，主动营造和谐的同伴交往氛围。</w:t>
      </w:r>
    </w:p>
    <w:p w14:paraId="19062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另外学校可以利用校园文化阵地，创建起包含教育文化长廊、友善成长展示墙等在内的包容共生文化阵地，把班级互助故事、学生成长瞬间、友善交往典型案例等展现出来，使包容共生的理念可视化、常态化地渗透进校园社交环境中。从各方面加强文化浸润，从源头上改善校园社交环境，为随班就读学生深度融入同伴生活奠定良好的氛围基础。</w:t>
      </w:r>
    </w:p>
    <w:p w14:paraId="122E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（二）构建分层同伴支持体系，打造常态化互助平台</w:t>
      </w:r>
    </w:p>
    <w:p w14:paraId="4B871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科学完善的同伴支持体系是破解浅层融入、被动融入问题的重要途径。学校和班级要抛弃单一化、形式化的帮扶方式，根据随班就读学生身心特点、社交能力和融入需求来建立分层分类、常态化、个性化的同伴互助机制，达到精准帮扶、高效融入的目的。</w:t>
      </w:r>
    </w:p>
    <w:p w14:paraId="3492C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对社交适应能力强、只需要少量支持的学生，以兴趣结伴、自主互助为主，鼓励班级志同道合的同学主动和他结伴参加课后活动、社团活动、文体实践，依靠共同的兴趣建立自然的社交桥梁，弱化刻意帮扶的疏离感，实现平等自主的同伴互动。对社交能力处于中间位置、需要适度引导的学生，采用“多对一”的小组互助形式，把他们纳入到固定的班级小组中，在小组的学习、集体的任务以及日常活动当中给予持续的关注和引导，从而慢慢提升他们的集体融入感。</w:t>
      </w:r>
    </w:p>
    <w:p w14:paraId="2202A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对社交能力较差、互动主动性不高的学生，设置经过专门培训的“朋辈帮扶伙伴”，从有爱心、有耐心、有责任心、善于沟通的学生中挑选出来，参加基本的社交引导、情绪陪伴等专项培训，实行常态化的一对一帮扶。建立帮扶激励机制，用评优表彰、成长公示等形式来调动朋辈帮扶的积极性和持续性，使同伴支持由临时安排变为常态化的、自主化的班级风尚。</w:t>
      </w:r>
    </w:p>
    <w:p w14:paraId="233C7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（三）聚焦学生能力赋能，提升主动社交融入素养</w:t>
      </w:r>
    </w:p>
    <w:p w14:paraId="3FAE8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同伴融入的核心内生动力就是学生自身的社交能力和适应能力。干预工作要从随班就读学生个体发展出发，以社交技能、沟通表达、情绪控制等核心能力为对象，开展专项培养，使学生学会交往的方法、增强社交的自信，由被动融入变为主动融入。</w:t>
      </w:r>
    </w:p>
    <w:p w14:paraId="566A1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教师根据学生的认知水平和身心特点开展场景化的社交技能训练，以课间交流、小组合作、矛盾沟通、集体参与等常见的校园社交场景为载体，采用情景模拟、示范引导、实战练习等方法，使学生掌握基本的沟通礼仪、交往规则和互动技巧，提高学生的社交应对能力。注重正向行为的强化，对学生主动交往、积极参与集体活动、友好沟通的行为及时给予肯定、鼓励和表彰，增强其社交主动性，使学生获得成功的社交经验，逐步形成社交自信。</w:t>
      </w:r>
    </w:p>
    <w:p w14:paraId="09B30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教师还要注意对学生情绪调节能力的培养，使学生能够正确地对待同伴交往中出现的小问题、小冲突，学会理性地表达自己的需求，并且能够友好地与人交流，提高自身的社交适应性。经由常态化的能力赋能来弥补学生社交能力的不足之处，激发学生主动融入的内在驱动力，达成高质量、可持续的同伴融入。</w:t>
      </w:r>
    </w:p>
    <w:p w14:paraId="1BA9E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（四）健全家校协同机制，凝聚双向融入育人合力</w:t>
      </w:r>
    </w:p>
    <w:p w14:paraId="0013A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随班就读学生同伴融入不但是校园教育任务，更是家庭的共同参与、长期引导。学校要创建起常态化的家校沟通平台，创建起家校协同育人的机制，统一育人观念、同步干预手段，营造出校园引导和家庭支持相辅相成的育人合力。</w:t>
      </w:r>
    </w:p>
    <w:p w14:paraId="30843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学校要定期向家长反馈学生在校同伴交往、集体融入的具体情况，详细说明校园干预措施和成长亮点，并且耐心听取家长反馈的学生居家社交表现，准确把握学生整体社交状况，共同分析学生融入过程中存在的提升空间，制定出个性化的家校共育方案。对于一些家长存在过分保护、过分焦虑、忽略社交培养等认知上的问题，学校可以通过家长课堂、专题讲座、一对一指导等方式来帮助家长树立科学的育人观念，重视孩子社交能力及同伴关系的培养。</w:t>
      </w:r>
    </w:p>
    <w:p w14:paraId="38BC9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家庭方面要积极地配合学校的工作，让孩子走出家庭的小环境，参加邻里交往、同伴聚会、社会实践等校外社交活动，模仿校园友善交往模式，不断锻炼社交能力。家长要给予孩子积极的肯定，促使孩子主动交友、友好相处，使孩子保持开朗、包容的心态，使家校合作成为促进学生同伴融入、健康成长的有力支撑。</w:t>
      </w:r>
    </w:p>
    <w:p w14:paraId="1F744596">
      <w:pPr>
        <w:keepNext w:val="0"/>
        <w:keepLines w:val="0"/>
        <w:pageBreakBefore w:val="0"/>
        <w:widowControl w:val="0"/>
        <w:tabs>
          <w:tab w:val="left" w:pos="142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default"/>
          <w:lang w:val="en-US" w:eastAsia="zh-CN"/>
        </w:rPr>
      </w:pPr>
      <w:r>
        <w:rPr>
          <w:rFonts w:hint="eastAsia"/>
          <w:lang w:val="en-US" w:eastAsia="zh-CN"/>
        </w:rPr>
        <w:t>结束语：</w:t>
      </w:r>
    </w:p>
    <w:p w14:paraId="66AD0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构建友善校园、推进随班就读学生高质量同伴融入，是新时代融合教育高质量发展的必然要求，是落实教育公平、践行立德树人根本任务的重要举措，更是呵护每一个学生健康成长、促进全体学生全面发展的核心工作。中小学教育教学工作</w:t>
      </w:r>
      <w:r>
        <w:rPr>
          <w:rFonts w:hint="eastAsia"/>
          <w:lang w:val="en-US" w:eastAsia="zh-CN"/>
        </w:rPr>
        <w:t>今后仍</w:t>
      </w:r>
      <w:r>
        <w:rPr>
          <w:rFonts w:hint="eastAsia"/>
        </w:rPr>
        <w:t>要坚持包容、平等、友善的育人初心，不断改善随班就读同伴融入干预体系，细化常态化、个性化、专业化的干预措施，不断营造多元共生、互帮互助的友善校园环境，使每一个随班就读的学生都能在温暖包容的校园里获得友谊、锤炼品格、提高能力，实现身心健康、全面发展的目标，真正使教育公平的阳光照亮每一个学生成长的道路。</w:t>
      </w:r>
    </w:p>
    <w:p w14:paraId="72424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sectPr>
      <w:footerReference w:type="default" r:id="rId5"/>
      <w:type w:val="continuous"/>
      <w:pgSz w:w="11906" w:h="16838"/>
      <w:pgMar w:top="1440" w:right="1077" w:bottom="1440" w:left="1077" w:header="851" w:footer="992" w:gutter="0"/>
      <w:pgNumType w:fmt="numberInDash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40FAA75">
    <w:pPr>
      <w:spacing w:line="240" w:lineRule="exact"/>
      <w:jc w:val="right"/>
      <w:rPr>
        <w:rFonts w:ascii="Calibri" w:hAnsi="Calibri" w:cs="Calibri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11430A"/>
    <w:rsid w:val="00DA7BC6"/>
    <w:rsid w:val="0167398B"/>
    <w:rsid w:val="02337D11"/>
    <w:rsid w:val="037C4634"/>
    <w:rsid w:val="0435523A"/>
    <w:rsid w:val="043F0BEF"/>
    <w:rsid w:val="04DD5066"/>
    <w:rsid w:val="051C49C1"/>
    <w:rsid w:val="05A75E7A"/>
    <w:rsid w:val="05CB3D3C"/>
    <w:rsid w:val="060A6FDB"/>
    <w:rsid w:val="065B4D4F"/>
    <w:rsid w:val="07DD08AA"/>
    <w:rsid w:val="07F7358F"/>
    <w:rsid w:val="080A5EFF"/>
    <w:rsid w:val="092959CA"/>
    <w:rsid w:val="09864BCA"/>
    <w:rsid w:val="09F2400E"/>
    <w:rsid w:val="0A486323"/>
    <w:rsid w:val="0A4F1460"/>
    <w:rsid w:val="0AEE7D34"/>
    <w:rsid w:val="0BBD6678"/>
    <w:rsid w:val="0C1464BD"/>
    <w:rsid w:val="0C632FA1"/>
    <w:rsid w:val="0CF652CB"/>
    <w:rsid w:val="0E9438E5"/>
    <w:rsid w:val="0EF505B3"/>
    <w:rsid w:val="0F6263BE"/>
    <w:rsid w:val="0FF322ED"/>
    <w:rsid w:val="10715E50"/>
    <w:rsid w:val="108A4FA0"/>
    <w:rsid w:val="10BB4618"/>
    <w:rsid w:val="11692E07"/>
    <w:rsid w:val="119B45D3"/>
    <w:rsid w:val="11EC5B2E"/>
    <w:rsid w:val="11F71F95"/>
    <w:rsid w:val="12B84294"/>
    <w:rsid w:val="134852D1"/>
    <w:rsid w:val="13B06774"/>
    <w:rsid w:val="13C0517C"/>
    <w:rsid w:val="14551D69"/>
    <w:rsid w:val="14B955FF"/>
    <w:rsid w:val="14F8278E"/>
    <w:rsid w:val="15510782"/>
    <w:rsid w:val="15673B02"/>
    <w:rsid w:val="15AD7BC8"/>
    <w:rsid w:val="15DD1F1E"/>
    <w:rsid w:val="1636083B"/>
    <w:rsid w:val="16620920"/>
    <w:rsid w:val="168A79DA"/>
    <w:rsid w:val="169A3FF4"/>
    <w:rsid w:val="169A7F07"/>
    <w:rsid w:val="18291542"/>
    <w:rsid w:val="1881634C"/>
    <w:rsid w:val="18B03A11"/>
    <w:rsid w:val="18EC6865"/>
    <w:rsid w:val="193630FD"/>
    <w:rsid w:val="19481E9C"/>
    <w:rsid w:val="19890F5C"/>
    <w:rsid w:val="19BD0194"/>
    <w:rsid w:val="19C01A32"/>
    <w:rsid w:val="19CE23A1"/>
    <w:rsid w:val="1B293607"/>
    <w:rsid w:val="1B3B39C9"/>
    <w:rsid w:val="1B9566BB"/>
    <w:rsid w:val="1D65301C"/>
    <w:rsid w:val="20276F8D"/>
    <w:rsid w:val="21256B06"/>
    <w:rsid w:val="21BF74EF"/>
    <w:rsid w:val="223034CD"/>
    <w:rsid w:val="22FB1D2D"/>
    <w:rsid w:val="2309269C"/>
    <w:rsid w:val="23481728"/>
    <w:rsid w:val="234B08A2"/>
    <w:rsid w:val="24084702"/>
    <w:rsid w:val="24B623B0"/>
    <w:rsid w:val="24D32F62"/>
    <w:rsid w:val="25A441E6"/>
    <w:rsid w:val="25A77F4A"/>
    <w:rsid w:val="25FE5CB1"/>
    <w:rsid w:val="26647BE9"/>
    <w:rsid w:val="26775B6F"/>
    <w:rsid w:val="26DD00C8"/>
    <w:rsid w:val="26EC4E96"/>
    <w:rsid w:val="26ED66A2"/>
    <w:rsid w:val="26FC6074"/>
    <w:rsid w:val="27A173B6"/>
    <w:rsid w:val="281041F1"/>
    <w:rsid w:val="283F66B5"/>
    <w:rsid w:val="2850123C"/>
    <w:rsid w:val="28621DC7"/>
    <w:rsid w:val="28B664A6"/>
    <w:rsid w:val="28F55599"/>
    <w:rsid w:val="29542197"/>
    <w:rsid w:val="29B3019B"/>
    <w:rsid w:val="29D724AF"/>
    <w:rsid w:val="2A41271B"/>
    <w:rsid w:val="2A63431A"/>
    <w:rsid w:val="2BCE6231"/>
    <w:rsid w:val="2C424FF6"/>
    <w:rsid w:val="2C7072E8"/>
    <w:rsid w:val="2CCB451E"/>
    <w:rsid w:val="2D523A8C"/>
    <w:rsid w:val="2E0221C2"/>
    <w:rsid w:val="2E0917A2"/>
    <w:rsid w:val="2E1F29F4"/>
    <w:rsid w:val="2E8B665B"/>
    <w:rsid w:val="2E982B26"/>
    <w:rsid w:val="2EA74B17"/>
    <w:rsid w:val="2EDF0755"/>
    <w:rsid w:val="2F542EF1"/>
    <w:rsid w:val="304E5B92"/>
    <w:rsid w:val="30782C0F"/>
    <w:rsid w:val="30907F59"/>
    <w:rsid w:val="31411253"/>
    <w:rsid w:val="31A87524"/>
    <w:rsid w:val="31AF2660"/>
    <w:rsid w:val="322400D9"/>
    <w:rsid w:val="32241E9B"/>
    <w:rsid w:val="326A58ED"/>
    <w:rsid w:val="32FB3683"/>
    <w:rsid w:val="3316226B"/>
    <w:rsid w:val="331E4E97"/>
    <w:rsid w:val="338A5CE0"/>
    <w:rsid w:val="33BB605D"/>
    <w:rsid w:val="34E24AFB"/>
    <w:rsid w:val="34F7394E"/>
    <w:rsid w:val="35001BFF"/>
    <w:rsid w:val="359E3F90"/>
    <w:rsid w:val="35D96AD0"/>
    <w:rsid w:val="36472D7F"/>
    <w:rsid w:val="36545B6C"/>
    <w:rsid w:val="367E0853"/>
    <w:rsid w:val="37C4558E"/>
    <w:rsid w:val="390908A8"/>
    <w:rsid w:val="3A5169AB"/>
    <w:rsid w:val="3AEE543E"/>
    <w:rsid w:val="3B0D21A6"/>
    <w:rsid w:val="3B1375CA"/>
    <w:rsid w:val="3B6A75F8"/>
    <w:rsid w:val="3BE73C7A"/>
    <w:rsid w:val="3BF334C2"/>
    <w:rsid w:val="3CAD3C5D"/>
    <w:rsid w:val="3CCB080B"/>
    <w:rsid w:val="3CCB2319"/>
    <w:rsid w:val="3DAE7C70"/>
    <w:rsid w:val="3E683612"/>
    <w:rsid w:val="3E8D1965"/>
    <w:rsid w:val="3ED41958"/>
    <w:rsid w:val="3F65052E"/>
    <w:rsid w:val="404E74E8"/>
    <w:rsid w:val="40AB493B"/>
    <w:rsid w:val="40EE0BDB"/>
    <w:rsid w:val="4149639B"/>
    <w:rsid w:val="41A20571"/>
    <w:rsid w:val="4202058A"/>
    <w:rsid w:val="42310E70"/>
    <w:rsid w:val="42621029"/>
    <w:rsid w:val="42903DE8"/>
    <w:rsid w:val="42E346A1"/>
    <w:rsid w:val="42F67ECA"/>
    <w:rsid w:val="430D5439"/>
    <w:rsid w:val="43923B90"/>
    <w:rsid w:val="44B620E2"/>
    <w:rsid w:val="44FA7C3F"/>
    <w:rsid w:val="45084918"/>
    <w:rsid w:val="457D0990"/>
    <w:rsid w:val="458D0978"/>
    <w:rsid w:val="461B06C7"/>
    <w:rsid w:val="46797FEA"/>
    <w:rsid w:val="469C7200"/>
    <w:rsid w:val="47240FA3"/>
    <w:rsid w:val="47DB78B4"/>
    <w:rsid w:val="48021B56"/>
    <w:rsid w:val="48113999"/>
    <w:rsid w:val="48E46C3C"/>
    <w:rsid w:val="497C50C6"/>
    <w:rsid w:val="4A421E6C"/>
    <w:rsid w:val="4AE774A5"/>
    <w:rsid w:val="4B4E2A92"/>
    <w:rsid w:val="4B583122"/>
    <w:rsid w:val="4B92297F"/>
    <w:rsid w:val="4C0D64AA"/>
    <w:rsid w:val="4CC0176E"/>
    <w:rsid w:val="4DFD76A2"/>
    <w:rsid w:val="4E13490A"/>
    <w:rsid w:val="4EF242CB"/>
    <w:rsid w:val="4F445889"/>
    <w:rsid w:val="4FC357FD"/>
    <w:rsid w:val="4FFF442C"/>
    <w:rsid w:val="50241838"/>
    <w:rsid w:val="507E7976"/>
    <w:rsid w:val="51281690"/>
    <w:rsid w:val="51493AE0"/>
    <w:rsid w:val="51D33CF1"/>
    <w:rsid w:val="52291B63"/>
    <w:rsid w:val="52362F9C"/>
    <w:rsid w:val="52702F0D"/>
    <w:rsid w:val="5358625C"/>
    <w:rsid w:val="539D0113"/>
    <w:rsid w:val="53EB5322"/>
    <w:rsid w:val="543D6831"/>
    <w:rsid w:val="545A4256"/>
    <w:rsid w:val="54AD62CC"/>
    <w:rsid w:val="54E12281"/>
    <w:rsid w:val="554C0043"/>
    <w:rsid w:val="555609E8"/>
    <w:rsid w:val="55AC4DFC"/>
    <w:rsid w:val="55B673F6"/>
    <w:rsid w:val="55BB2AD2"/>
    <w:rsid w:val="55E55DA1"/>
    <w:rsid w:val="560316B4"/>
    <w:rsid w:val="56206DD9"/>
    <w:rsid w:val="56596675"/>
    <w:rsid w:val="57033398"/>
    <w:rsid w:val="57BD6FD6"/>
    <w:rsid w:val="583F79EB"/>
    <w:rsid w:val="591A4581"/>
    <w:rsid w:val="5A4F7C8D"/>
    <w:rsid w:val="5A577E4C"/>
    <w:rsid w:val="5B484971"/>
    <w:rsid w:val="5BDB2022"/>
    <w:rsid w:val="5BE32D83"/>
    <w:rsid w:val="5C563555"/>
    <w:rsid w:val="5C8906A7"/>
    <w:rsid w:val="5E2D4789"/>
    <w:rsid w:val="5E507D62"/>
    <w:rsid w:val="5ED54C05"/>
    <w:rsid w:val="5ED60701"/>
    <w:rsid w:val="5EEC01A1"/>
    <w:rsid w:val="5F1C2834"/>
    <w:rsid w:val="5FD774E9"/>
    <w:rsid w:val="602936B4"/>
    <w:rsid w:val="60430273"/>
    <w:rsid w:val="6051650D"/>
    <w:rsid w:val="607B7A2E"/>
    <w:rsid w:val="60891D64"/>
    <w:rsid w:val="61175602"/>
    <w:rsid w:val="61F32B8C"/>
    <w:rsid w:val="620D6DAC"/>
    <w:rsid w:val="62180648"/>
    <w:rsid w:val="62487DE4"/>
    <w:rsid w:val="628030DA"/>
    <w:rsid w:val="629E5C56"/>
    <w:rsid w:val="62AC0373"/>
    <w:rsid w:val="634B7B8C"/>
    <w:rsid w:val="6393765F"/>
    <w:rsid w:val="6463559A"/>
    <w:rsid w:val="65F954B8"/>
    <w:rsid w:val="66134265"/>
    <w:rsid w:val="6622681A"/>
    <w:rsid w:val="66C81FE4"/>
    <w:rsid w:val="687F7136"/>
    <w:rsid w:val="68803F34"/>
    <w:rsid w:val="68C53F3C"/>
    <w:rsid w:val="698931BC"/>
    <w:rsid w:val="69DD1399"/>
    <w:rsid w:val="6A0C1B9A"/>
    <w:rsid w:val="6B476E8A"/>
    <w:rsid w:val="6C613F7C"/>
    <w:rsid w:val="6CAC48F6"/>
    <w:rsid w:val="6D2A0812"/>
    <w:rsid w:val="6D324971"/>
    <w:rsid w:val="6D3E42BD"/>
    <w:rsid w:val="6D604233"/>
    <w:rsid w:val="6DDD3AD6"/>
    <w:rsid w:val="6DEC3D19"/>
    <w:rsid w:val="6E3C5272"/>
    <w:rsid w:val="6ECD3B4B"/>
    <w:rsid w:val="6F40280B"/>
    <w:rsid w:val="6FB24AEE"/>
    <w:rsid w:val="6FC6315E"/>
    <w:rsid w:val="70182BA3"/>
    <w:rsid w:val="708D2CF9"/>
    <w:rsid w:val="70A82528"/>
    <w:rsid w:val="70E745D5"/>
    <w:rsid w:val="717951B5"/>
    <w:rsid w:val="71B60D95"/>
    <w:rsid w:val="71B611EE"/>
    <w:rsid w:val="744B6DE7"/>
    <w:rsid w:val="74747D7C"/>
    <w:rsid w:val="74BD6C7F"/>
    <w:rsid w:val="74CB463D"/>
    <w:rsid w:val="75BF7F65"/>
    <w:rsid w:val="75C37A55"/>
    <w:rsid w:val="75D43A11"/>
    <w:rsid w:val="762A7AD4"/>
    <w:rsid w:val="774C4F06"/>
    <w:rsid w:val="77521091"/>
    <w:rsid w:val="77C46F28"/>
    <w:rsid w:val="78870CDE"/>
    <w:rsid w:val="78CA4C57"/>
    <w:rsid w:val="79404F19"/>
    <w:rsid w:val="7A067BF3"/>
    <w:rsid w:val="7A4B0019"/>
    <w:rsid w:val="7AA716F4"/>
    <w:rsid w:val="7B781C13"/>
    <w:rsid w:val="7BBB4D2B"/>
    <w:rsid w:val="7C340013"/>
    <w:rsid w:val="7C4E0870"/>
    <w:rsid w:val="7CBB76D8"/>
    <w:rsid w:val="7CCD2F68"/>
    <w:rsid w:val="7D1A6694"/>
    <w:rsid w:val="7D6E64F9"/>
    <w:rsid w:val="7D8B0F8D"/>
    <w:rsid w:val="7D9677FD"/>
    <w:rsid w:val="7DAF51D4"/>
    <w:rsid w:val="7DD520D4"/>
    <w:rsid w:val="7E510A88"/>
    <w:rsid w:val="7E631DD5"/>
    <w:rsid w:val="7E6478FC"/>
    <w:rsid w:val="7E865AC4"/>
    <w:rsid w:val="7EFF74BD"/>
    <w:rsid w:val="7FB9380B"/>
    <w:rsid w:val="7FF37B6D"/>
    <w:rsid w:val="7FF52F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7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uiPriority w:val="7"/>
    <w:qFormat/>
    <w:pPr>
      <w:widowControl w:val="0"/>
      <w:suppressAutoHyphens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12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top w:val="nil"/>
        <w:left w:val="nil"/>
        <w:bottom w:val="single" w:sz="6" w:space="1" w:color="000000"/>
        <w:right w:val="nil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qFormat/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Bodytext2">
    <w:name w:val="Body text|2"/>
    <w:basedOn w:val="Normal"/>
    <w:qFormat/>
    <w:pPr>
      <w:spacing w:line="630" w:lineRule="exact"/>
      <w:ind w:left="340" w:hanging="340"/>
      <w:jc w:val="left"/>
    </w:pPr>
    <w:rPr>
      <w:rFonts w:ascii="宋体" w:hAnsi="宋体" w:cs="宋体"/>
      <w:color w:val="000000"/>
      <w:kern w:val="0"/>
      <w:sz w:val="28"/>
      <w:szCs w:val="28"/>
      <w:lang w:val="zh-TW" w:eastAsia="zh-TW" w:bidi="zh-TW"/>
    </w:rPr>
  </w:style>
  <w:style w:type="paragraph" w:customStyle="1" w:styleId="Bodytext1">
    <w:name w:val="Body text|1"/>
    <w:basedOn w:val="Normal"/>
    <w:qFormat/>
    <w:pPr>
      <w:spacing w:after="200"/>
      <w:ind w:firstLine="400"/>
      <w:jc w:val="left"/>
    </w:pPr>
    <w:rPr>
      <w:rFonts w:ascii="宋体" w:hAnsi="宋体" w:cs="宋体"/>
      <w:color w:val="000000"/>
      <w:kern w:val="0"/>
      <w:sz w:val="20"/>
      <w:szCs w:val="20"/>
      <w:lang w:val="zh-TW" w:eastAsia="zh-TW" w:bidi="zh-TW"/>
    </w:rPr>
  </w:style>
  <w:style w:type="paragraph" w:customStyle="1" w:styleId="Style18">
    <w:name w:val="_Style 18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19">
    <w:name w:val="_Style 19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>
    <reviewItem>
      <errorID>118e5761-796f-4b2e-919c-04c921c312a8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1A670E78</paraID>
      <start>39</start>
      <end>40</end>
      <status>modified</status>
      <modifiedWord>“</modifiedWord>
      <trackRevisions>false</trackRevisions>
    </reviewItem>
    <reviewItem>
      <errorID>86e95880-3f60-439b-b5b1-4ae3b3b0051f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1A670E78</paraID>
      <start>43</start>
      <end>44</end>
      <status>modified</status>
      <modifiedWord>”</modifiedWord>
      <trackRevisions>false</trackRevisions>
    </reviewItem>
    <reviewItem>
      <errorID>1f5c1256-3d2c-4693-8d01-dace468de0fd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2B2D7A56</paraID>
      <start>72</start>
      <end>73</end>
      <status>modified</status>
      <modifiedWord>“</modifiedWord>
      <trackRevisions>false</trackRevisions>
    </reviewItem>
    <reviewItem>
      <errorID>bf7b6e8d-650f-42fe-8c6f-fe26ac70cf9f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2B2D7A56</paraID>
      <start>77</start>
      <end>78</end>
      <status>modified</status>
      <modifiedWord>”</modifiedWord>
      <trackRevisions>false</trackRevisions>
    </reviewItem>
    <reviewItem>
      <errorID>5accc3f6-a486-42e4-a419-7158a262a3f4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6C07AE9A</paraID>
      <start>6</start>
      <end>7</end>
      <status>modified</status>
      <modifiedWord>“</modifiedWord>
      <trackRevisions>false</trackRevisions>
    </reviewItem>
    <reviewItem>
      <errorID>ee10cf87-8929-419f-b416-594bc966088e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6C07AE9A</paraID>
      <start>21</start>
      <end>22</end>
      <status>modified</status>
      <modifiedWord>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41d748d-a5bb-418e-b237-add7a563cf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955</Characters>
  <Application>Microsoft Office Word</Application>
  <DocSecurity>0</DocSecurity>
  <Lines>0</Lines>
  <Paragraphs>0</Paragraphs>
  <ScaleCrop>false</ScaleCrop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 XINGWU</dc:creator>
  <cp:lastModifiedBy>至尊宝。</cp:lastModifiedBy>
  <cp:revision>0</cp:revision>
  <dcterms:created xsi:type="dcterms:W3CDTF">2026-05-20T08:43:00Z</dcterms:created>
  <dcterms:modified xsi:type="dcterms:W3CDTF">2026-10-07T10:40:41Z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9CDCE89BF8514062A823B91AA496D4AE_12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eyJoZGlkIjoiOGI4NjI5OTBmMDM1ODFlMDkzNDFlZTFiMWNhZWU5ZTMiLCJ1c2VySWQiOiIzMTA0NzM2NDgifQ==</vt:lpwstr>
  </property>
</Properties>
</file>