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75663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新课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eastAsia="zh-CN"/>
        </w:rPr>
        <w:t>标中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提出教学评价要和教学目标、教学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eastAsia="zh-CN"/>
        </w:rPr>
        <w:t>过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  <w:lang w:val="en-US" w:eastAsia="zh-CN"/>
        </w:rPr>
        <w:t>程相一致，发挥</w:t>
      </w:r>
      <w:r>
        <w:rPr>
          <w:rFonts w:ascii="宋体" w:eastAsia="宋体" w:hAnsi="宋体" w:cs="宋体" w:hint="eastAsia"/>
          <w:b w:val="0"/>
          <w:bCs w:val="0"/>
          <w:sz w:val="21"/>
          <w:szCs w:val="21"/>
        </w:rPr>
        <w:t>好评价的诊断、激励、改进作用。目前初中物理教学实践当中，教学目标、教学活动和评价环节之间仍然存在着一些脱节的情况，即评价内容与目标相脱离、评价方式固定化、反馈周期过长等问题，从而影响到学生核心素养的全面发展。</w:t>
      </w:r>
    </w:p>
    <w:p w14:paraId="0CED2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宋体" w:eastAsia="宋体" w:hAnsi="宋体" w:cs="宋体" w:hint="eastAsia"/>
          <w:b w:val="0"/>
          <w:bCs w:val="0"/>
          <w:sz w:val="21"/>
          <w:szCs w:val="21"/>
        </w:rPr>
      </w:pPr>
      <w:bookmarkStart w:id="0" w:name="_GoBack"/>
      <w:bookmarkEnd w:id="0"/>
    </w:p>
    <w:p w14:paraId="11704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以人教版八年级物理下册第十章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“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浮力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”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中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“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阿基米德原理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”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一节为例，教师将评价嵌入教学全过程。课前预习阶段，教师在平台发布预习任务，要求学生观看精品课视频并完成检测题，题目包括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“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浮力大小与哪些因素有关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”“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F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vertAlign w:val="subscript"/>
        </w:rPr>
        <w:t>浮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=ρ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vertAlign w:val="subscript"/>
        </w:rPr>
        <w:t>液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g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vertAlign w:val="subscript"/>
        </w:rPr>
        <w:t>V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排公式中各物理量的含义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”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等基础内容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，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平台自动记录学生的视频观看时长、答题正确率与错误分布，教师据此了解学生预习中存在的共性问题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课堂教学阶段，教师利用平台在线答题功能实时检测：播放物体浸入液体的3D动画后，推送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“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当物体逐渐浸入水中时，浮力如何变化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”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等即时题目，学生在线作答后教师即刻获取答题统计，针对错误率高的选项重点讲解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实验探究环节，学生在平台虚拟实验室中完成验证实验，平台记录操作步骤与数据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课后阶段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，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教师通过平台布置分层作业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，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系统自动批改客观题并生成班级学情报告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，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教师针对高频错误点录制专题微课推送给学生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，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同时借助平台讨论区组织学生互评实验设计方案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，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使课后评价既实现知识巩固又促进深度反思｡</w:t>
      </w:r>
    </w:p>
    <w:p w14:paraId="4194AF27">
      <w:pPr>
        <w:rPr>
          <w:rFonts w:hint="eastAsia"/>
          <w:lang w:val="en-US" w:eastAsia="zh-CN"/>
        </w:rPr>
      </w:pPr>
    </w:p>
    <w:p w14:paraId="4876F2D6">
      <w:pPr>
        <w:rPr>
          <w:rFonts w:hint="eastAsia"/>
          <w:lang w:val="en-US" w:eastAsia="zh-CN"/>
        </w:rPr>
      </w:pPr>
    </w:p>
    <w:p w14:paraId="1F11D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以人教版九年级物理全一册第十八章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“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电功率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”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单元教学为例，教师利用平台学情数据完成教学闭环的优化。单元学习结束之后，教师在平台上发布单元检测题，内容包含电功计算、电功率公式应用、焦耳定律等。平台自动生成学情分析报告，学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生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在额定功率和实际功率的区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分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上错误率高，典型错误是把额定电压下功率直接用在实际电压场景中，例如标有“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2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20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V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 xml:space="preserve"> 40W”的灯泡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接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在110V电路中，错误地认为功率还是40W。因此教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eastAsia="zh-CN"/>
        </w:rPr>
        <w:t>师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对复习策略进行调整，选择平台上的专题微课视频给学生推送，视频中用P=U²/R公式推导实际功率，比如“灯泡电阻R=U额²/P额=1210Ω，接在110V电路中时P实=U实²/R=10W”，使学生建立定量分析的思维路径。经过二次学习之后，教师用平台检测对比前后数据可知，该知识点正确率明显提高。</w:t>
      </w:r>
    </w:p>
    <w:p w14:paraId="10B39CE2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4720883"/>
    <w:rsid w:val="05F94DCD"/>
    <w:rsid w:val="082B7612"/>
    <w:rsid w:val="09570789"/>
    <w:rsid w:val="0F9A317D"/>
    <w:rsid w:val="1706734A"/>
    <w:rsid w:val="18D92F68"/>
    <w:rsid w:val="1EE730BD"/>
    <w:rsid w:val="2C9805ED"/>
    <w:rsid w:val="2D087520"/>
    <w:rsid w:val="328153EA"/>
    <w:rsid w:val="32911D66"/>
    <w:rsid w:val="3E6447D3"/>
    <w:rsid w:val="428419AD"/>
    <w:rsid w:val="5C8207EE"/>
    <w:rsid w:val="611E7049"/>
    <w:rsid w:val="72964262"/>
    <w:rsid w:val="764861AD"/>
    <w:rsid w:val="78A9515A"/>
    <w:rsid w:val="799934AA"/>
    <w:rsid w:val="7C3074C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59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ntractReview xmlns="http://schemas.wps.cn/vas-ai-hub/contract-review">
  <reviewItems>
    <reviewItem>
      <errorID>ae19b4f7-de50-47b7-a92d-a95c509cb86e</errorID>
      <errorWord>，</errorWord>
      <group>L1_Word</group>
      <groupName>字词问题</groupName>
      <ability>L2_Typo</ability>
      <abilityName>字词错误</abilityName>
      <candidateList>
        <item>，要</item>
      </candidateList>
      <explain/>
      <paraID>5B7FA400</paraID>
      <start>190</start>
      <end>192</end>
      <status>modified</status>
      <modifiedWord>，要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4e10e58-beaa-47da-9cc0-1cb4786888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5518</Words>
  <Characters>5643</Characters>
  <Application>Microsoft Office Word</Application>
  <DocSecurity>0</DocSecurity>
  <Lines>0</Lines>
  <Paragraphs>0</Paragraphs>
  <ScaleCrop>false</ScaleCrop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39687</dc:creator>
  <cp:lastModifiedBy>Resurgam</cp:lastModifiedBy>
  <cp:revision>0</cp:revision>
  <dcterms:created xsi:type="dcterms:W3CDTF">2026-07-31T02:02:00Z</dcterms:created>
  <dcterms:modified xsi:type="dcterms:W3CDTF">2026-07-31T03:52:16Z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3D8F0AE767854BBEAD9DE90ACC2462D4_13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